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97"/>
      </w:tblGrid>
      <w:tr w:rsidR="008776A7" w:rsidRPr="00E13F78">
        <w:trPr>
          <w:trHeight w:val="9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776A7" w:rsidRPr="00FB3EF0" w:rsidRDefault="008776A7" w:rsidP="00FB3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E4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9.75pt;height:46.5pt;visibility:visible">
                  <v:imagedata r:id="rId7" o:title=""/>
                </v:shape>
              </w:pict>
            </w:r>
          </w:p>
        </w:tc>
      </w:tr>
      <w:tr w:rsidR="008776A7" w:rsidRPr="00E13F78">
        <w:trPr>
          <w:trHeight w:val="116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776A7" w:rsidRPr="00FB3EF0" w:rsidRDefault="008776A7" w:rsidP="00FB3E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3E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АРТИНСКОГО ГОРОДСКОГО ОКРУГА</w:t>
            </w:r>
          </w:p>
          <w:p w:rsidR="008776A7" w:rsidRPr="00FB3EF0" w:rsidRDefault="008776A7" w:rsidP="00FB3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E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8776A7" w:rsidRDefault="008776A7" w:rsidP="00FB3EF0">
      <w:pPr>
        <w:widowControl/>
        <w:jc w:val="center"/>
        <w:rPr>
          <w:b/>
          <w:bCs/>
          <w:sz w:val="16"/>
          <w:szCs w:val="16"/>
        </w:rPr>
      </w:pPr>
    </w:p>
    <w:p w:rsidR="008776A7" w:rsidRDefault="008776A7" w:rsidP="00FB3EF0">
      <w:pPr>
        <w:widowControl/>
        <w:jc w:val="center"/>
        <w:rPr>
          <w:b/>
          <w:bCs/>
          <w:sz w:val="16"/>
          <w:szCs w:val="16"/>
        </w:rPr>
      </w:pPr>
    </w:p>
    <w:p w:rsidR="008776A7" w:rsidRPr="00182B3B" w:rsidRDefault="008776A7" w:rsidP="00FB3EF0">
      <w:pPr>
        <w:widowControl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Look w:val="01E0"/>
      </w:tblPr>
      <w:tblGrid>
        <w:gridCol w:w="557"/>
        <w:gridCol w:w="1081"/>
        <w:gridCol w:w="744"/>
        <w:gridCol w:w="484"/>
        <w:gridCol w:w="1591"/>
      </w:tblGrid>
      <w:tr w:rsidR="008776A7" w:rsidRPr="00FB3EF0">
        <w:tc>
          <w:tcPr>
            <w:tcW w:w="557" w:type="dxa"/>
          </w:tcPr>
          <w:p w:rsidR="008776A7" w:rsidRPr="00FB3EF0" w:rsidRDefault="008776A7" w:rsidP="00FB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EF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</w:tcPr>
          <w:p w:rsidR="008776A7" w:rsidRPr="00FB3EF0" w:rsidRDefault="008776A7" w:rsidP="00FB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29.07.2020</w:t>
            </w:r>
          </w:p>
        </w:tc>
        <w:tc>
          <w:tcPr>
            <w:tcW w:w="484" w:type="dxa"/>
            <w:tcBorders>
              <w:left w:val="nil"/>
            </w:tcBorders>
          </w:tcPr>
          <w:p w:rsidR="008776A7" w:rsidRPr="00FB3EF0" w:rsidRDefault="008776A7" w:rsidP="00FB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E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8776A7" w:rsidRPr="00FB3EF0" w:rsidRDefault="008776A7" w:rsidP="00C51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436 </w:t>
            </w:r>
          </w:p>
        </w:tc>
      </w:tr>
      <w:tr w:rsidR="008776A7" w:rsidRPr="00FB3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19" w:type="dxa"/>
          <w:trHeight w:val="363"/>
        </w:trPr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6A7" w:rsidRPr="00FB3EF0" w:rsidRDefault="008776A7" w:rsidP="00FB3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6A7" w:rsidRPr="00FB3EF0" w:rsidRDefault="008776A7" w:rsidP="00FB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E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r w:rsidRPr="00FB3EF0">
              <w:rPr>
                <w:rFonts w:ascii="Times New Roman" w:hAnsi="Times New Roman" w:cs="Times New Roman"/>
                <w:sz w:val="28"/>
                <w:szCs w:val="28"/>
              </w:rPr>
              <w:t>. Арти</w:t>
            </w:r>
          </w:p>
        </w:tc>
      </w:tr>
    </w:tbl>
    <w:p w:rsidR="008776A7" w:rsidRPr="00FB3EF0" w:rsidRDefault="008776A7" w:rsidP="00FB3EF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5"/>
      </w:tblGrid>
      <w:tr w:rsidR="008776A7" w:rsidRPr="00FB3EF0"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</w:tcPr>
          <w:p w:rsidR="008776A7" w:rsidRPr="008F735D" w:rsidRDefault="008776A7" w:rsidP="00E9339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 внесении изменений в постановление Администрации Артинского городского округа от   29.11.2017  № 963 «</w:t>
            </w:r>
            <w:r w:rsidRPr="008F73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</w:t>
            </w:r>
            <w:r w:rsidRPr="008F73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рограмме комплексного развития социальной инфраструктуры Артинского городского округа</w:t>
            </w:r>
          </w:p>
          <w:p w:rsidR="008776A7" w:rsidRPr="00E93394" w:rsidRDefault="008776A7" w:rsidP="00342D2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F73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 2017 - 2027 годы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</w:tbl>
    <w:p w:rsidR="008776A7" w:rsidRPr="00FB3EF0" w:rsidRDefault="008776A7" w:rsidP="0069476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97"/>
      </w:tblGrid>
      <w:tr w:rsidR="008776A7" w:rsidRPr="00FB3EF0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8776A7" w:rsidRPr="00FF4F06" w:rsidRDefault="008776A7" w:rsidP="00FF4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F06">
              <w:rPr>
                <w:rFonts w:ascii="Times New Roman" w:hAnsi="Times New Roman" w:cs="Times New Roman"/>
                <w:sz w:val="28"/>
                <w:szCs w:val="28"/>
              </w:rPr>
              <w:t xml:space="preserve">       В соответствии с градостроительным кодексом Российской Федерации от 29 декабря 2004 года № 190-ФЗ,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Постановления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 проведения корректировки Генерального плана Артинского городского округа, утвержденный Решением Думы  Артинского городского округа  № 103 от 11.12.2012 г. в 2020 году, письма Министерства строительства и развития инфраструктуры Свердловской области № 16-01-81/2688 от 19.03.2020 г. «О приведении программы социальной инфраструктуры в соответствие с генеральным планом»</w:t>
            </w:r>
          </w:p>
        </w:tc>
      </w:tr>
    </w:tbl>
    <w:p w:rsidR="008776A7" w:rsidRDefault="008776A7" w:rsidP="00FB3EF0">
      <w:pPr>
        <w:pStyle w:val="Heading1"/>
        <w:widowControl/>
        <w:rPr>
          <w:rFonts w:cs="Courier New"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8776A7" w:rsidRDefault="008776A7" w:rsidP="00D91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152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Название программы у</w:t>
      </w:r>
      <w:r w:rsidRPr="00D91527">
        <w:rPr>
          <w:rFonts w:ascii="Times New Roman" w:hAnsi="Times New Roman" w:cs="Times New Roman"/>
          <w:sz w:val="28"/>
          <w:szCs w:val="28"/>
        </w:rPr>
        <w:t>твердить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 </w:t>
      </w:r>
      <w:r w:rsidRPr="00D91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D91527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1527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Артинского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2017 - 2030</w:t>
      </w:r>
      <w:r w:rsidRPr="00D91527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6A7" w:rsidRDefault="008776A7" w:rsidP="00182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В основании для </w:t>
      </w:r>
      <w:r w:rsidRPr="007E2499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9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добавить «</w:t>
      </w:r>
      <w:r w:rsidRPr="004934B2">
        <w:rPr>
          <w:rFonts w:ascii="Times New Roman" w:hAnsi="Times New Roman" w:cs="Times New Roman"/>
          <w:sz w:val="28"/>
          <w:szCs w:val="28"/>
        </w:rPr>
        <w:t>Генеральный план Артинского городского округа, утвержденный Решением Думы  Артинского городского округа  № 103 от 11.12.2012 г.»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6A7" w:rsidRDefault="008776A7" w:rsidP="004612D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4612D8">
        <w:rPr>
          <w:rFonts w:ascii="Times New Roman" w:hAnsi="Times New Roman" w:cs="Times New Roman"/>
          <w:sz w:val="28"/>
          <w:szCs w:val="28"/>
        </w:rPr>
        <w:t xml:space="preserve">3. В раздел </w:t>
      </w:r>
      <w:r w:rsidRPr="004612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12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12D8">
        <w:rPr>
          <w:rFonts w:ascii="Times New Roman" w:hAnsi="Times New Roman" w:cs="Times New Roman"/>
          <w:sz w:val="28"/>
          <w:szCs w:val="28"/>
        </w:rPr>
        <w:t>Паспорта программы комплексного развития социальной инфраструктуры Артинского городского округа на 2017 - 2030 годы добавить ответственных исполнителей:</w:t>
      </w:r>
    </w:p>
    <w:p w:rsidR="008776A7" w:rsidRPr="004612D8" w:rsidRDefault="008776A7" w:rsidP="004612D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12D8">
        <w:rPr>
          <w:rFonts w:ascii="Times New Roman" w:hAnsi="Times New Roman" w:cs="Times New Roman"/>
          <w:sz w:val="28"/>
          <w:szCs w:val="28"/>
        </w:rPr>
        <w:t xml:space="preserve"> - Управление культуры, спорта, туризма и молодежной политики Администрации Артинского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76A7" w:rsidRPr="004612D8" w:rsidRDefault="008776A7" w:rsidP="004612D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12D8">
        <w:rPr>
          <w:rFonts w:ascii="Times New Roman" w:hAnsi="Times New Roman" w:cs="Times New Roman"/>
          <w:sz w:val="28"/>
          <w:szCs w:val="28"/>
        </w:rPr>
        <w:t>- Управление образования Администрации Артинского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76A7" w:rsidRPr="004612D8" w:rsidRDefault="008776A7" w:rsidP="004612D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12D8">
        <w:rPr>
          <w:rFonts w:ascii="Times New Roman" w:hAnsi="Times New Roman" w:cs="Times New Roman"/>
          <w:sz w:val="28"/>
          <w:szCs w:val="28"/>
        </w:rPr>
        <w:t>- Государственное автономное учреждение здравоохранения Свердловской области «Артинская центральная районная больница»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76A7" w:rsidRPr="00B279A8" w:rsidRDefault="008776A7" w:rsidP="004612D8">
      <w:pPr>
        <w:pStyle w:val="3"/>
        <w:shd w:val="clear" w:color="auto" w:fill="auto"/>
        <w:tabs>
          <w:tab w:val="left" w:pos="709"/>
        </w:tabs>
        <w:spacing w:line="240" w:lineRule="auto"/>
        <w:ind w:left="23"/>
        <w:jc w:val="both"/>
        <w:rPr>
          <w:sz w:val="28"/>
          <w:szCs w:val="28"/>
        </w:rPr>
      </w:pPr>
      <w:r w:rsidRPr="00B279A8">
        <w:rPr>
          <w:sz w:val="28"/>
          <w:szCs w:val="28"/>
        </w:rPr>
        <w:t xml:space="preserve">- Отдел ЖКХ Администрации Артинского городского округа. </w:t>
      </w:r>
    </w:p>
    <w:p w:rsidR="008776A7" w:rsidRPr="00B279A8" w:rsidRDefault="008776A7" w:rsidP="00EA12D3">
      <w:pPr>
        <w:pStyle w:val="31"/>
        <w:shd w:val="clear" w:color="auto" w:fill="auto"/>
        <w:spacing w:before="0" w:after="296" w:line="293" w:lineRule="exact"/>
        <w:ind w:right="20"/>
        <w:jc w:val="both"/>
        <w:rPr>
          <w:b w:val="0"/>
          <w:bCs w:val="0"/>
          <w:sz w:val="28"/>
          <w:szCs w:val="28"/>
        </w:rPr>
      </w:pPr>
      <w:r w:rsidRPr="00B279A8">
        <w:rPr>
          <w:sz w:val="28"/>
          <w:szCs w:val="28"/>
        </w:rPr>
        <w:tab/>
      </w:r>
      <w:r w:rsidRPr="00B279A8">
        <w:rPr>
          <w:b w:val="0"/>
          <w:bCs w:val="0"/>
          <w:sz w:val="28"/>
          <w:szCs w:val="28"/>
        </w:rPr>
        <w:t xml:space="preserve">4. В раздел </w:t>
      </w:r>
      <w:r w:rsidRPr="00B279A8">
        <w:rPr>
          <w:b w:val="0"/>
          <w:bCs w:val="0"/>
          <w:sz w:val="28"/>
          <w:szCs w:val="28"/>
          <w:lang w:val="en-US"/>
        </w:rPr>
        <w:t>II</w:t>
      </w:r>
      <w:r w:rsidRPr="00B279A8">
        <w:rPr>
          <w:b w:val="0"/>
          <w:bCs w:val="0"/>
          <w:sz w:val="28"/>
          <w:szCs w:val="28"/>
        </w:rPr>
        <w:t xml:space="preserve"> «Описание социально-экономического состояния городского округа, сведения о градостроительной деятельности на территории городского округа» добавить абзац «Принимая во внимание рост детского населения Артинского района,  прогнозируемая численность населения Артинского городского округа должна расти на 50 - 100 чел. в  год, но,  учитывая снижение рождаемости и миграцию молодого возраста за пределы района,  общий рост населения не наблюдается и прогнозируется его дальнейшее снижение» и  таблицу. </w:t>
      </w:r>
    </w:p>
    <w:p w:rsidR="008776A7" w:rsidRPr="00B279A8" w:rsidRDefault="008776A7" w:rsidP="00EA12D3">
      <w:pPr>
        <w:pStyle w:val="3"/>
        <w:shd w:val="clear" w:color="auto" w:fill="auto"/>
        <w:ind w:left="120" w:right="120" w:firstLine="720"/>
        <w:jc w:val="both"/>
        <w:rPr>
          <w:sz w:val="28"/>
          <w:szCs w:val="28"/>
        </w:rPr>
      </w:pPr>
      <w:r w:rsidRPr="00B279A8">
        <w:rPr>
          <w:sz w:val="28"/>
          <w:szCs w:val="28"/>
        </w:rPr>
        <w:t>Прогноз численности населения представлен в следующей таблице:</w:t>
      </w:r>
    </w:p>
    <w:p w:rsidR="008776A7" w:rsidRPr="00B279A8" w:rsidRDefault="008776A7" w:rsidP="00EA12D3">
      <w:pPr>
        <w:pStyle w:val="3"/>
        <w:shd w:val="clear" w:color="auto" w:fill="auto"/>
        <w:ind w:left="120" w:right="120" w:firstLine="720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"/>
        <w:gridCol w:w="2268"/>
        <w:gridCol w:w="1560"/>
        <w:gridCol w:w="1842"/>
        <w:gridCol w:w="1842"/>
        <w:gridCol w:w="1842"/>
      </w:tblGrid>
      <w:tr w:rsidR="008776A7" w:rsidRPr="00B279A8">
        <w:tc>
          <w:tcPr>
            <w:tcW w:w="555" w:type="dxa"/>
          </w:tcPr>
          <w:p w:rsidR="008776A7" w:rsidRPr="00B279A8" w:rsidRDefault="008776A7" w:rsidP="00AE2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76A7" w:rsidRPr="00B279A8" w:rsidRDefault="008776A7" w:rsidP="00AE2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776A7" w:rsidRPr="00B279A8" w:rsidRDefault="008776A7" w:rsidP="00AE2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A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2" w:type="dxa"/>
          </w:tcPr>
          <w:p w:rsidR="008776A7" w:rsidRPr="00B279A8" w:rsidRDefault="008776A7" w:rsidP="00AE2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A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</w:tcPr>
          <w:p w:rsidR="008776A7" w:rsidRPr="00B279A8" w:rsidRDefault="008776A7" w:rsidP="00AE2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A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2" w:type="dxa"/>
          </w:tcPr>
          <w:p w:rsidR="008776A7" w:rsidRPr="00B279A8" w:rsidRDefault="008776A7" w:rsidP="00AE2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A8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8776A7" w:rsidRPr="00B279A8">
        <w:tc>
          <w:tcPr>
            <w:tcW w:w="555" w:type="dxa"/>
          </w:tcPr>
          <w:p w:rsidR="008776A7" w:rsidRPr="00B279A8" w:rsidRDefault="008776A7" w:rsidP="00AE2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8776A7" w:rsidRPr="00B279A8" w:rsidRDefault="008776A7" w:rsidP="00AE2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A8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населения </w:t>
            </w:r>
          </w:p>
        </w:tc>
        <w:tc>
          <w:tcPr>
            <w:tcW w:w="1560" w:type="dxa"/>
          </w:tcPr>
          <w:p w:rsidR="008776A7" w:rsidRPr="00B279A8" w:rsidRDefault="008776A7" w:rsidP="00AE2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6A7" w:rsidRPr="00B279A8" w:rsidRDefault="008776A7" w:rsidP="00AE2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A8"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  <w:tc>
          <w:tcPr>
            <w:tcW w:w="1842" w:type="dxa"/>
          </w:tcPr>
          <w:p w:rsidR="008776A7" w:rsidRPr="00B279A8" w:rsidRDefault="008776A7" w:rsidP="00AE2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6A7" w:rsidRPr="00B279A8" w:rsidRDefault="008776A7" w:rsidP="00AE2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A8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1842" w:type="dxa"/>
          </w:tcPr>
          <w:p w:rsidR="008776A7" w:rsidRPr="00B279A8" w:rsidRDefault="008776A7" w:rsidP="00AE2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6A7" w:rsidRPr="00B279A8" w:rsidRDefault="008776A7" w:rsidP="00AE2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A8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842" w:type="dxa"/>
          </w:tcPr>
          <w:p w:rsidR="008776A7" w:rsidRPr="00B279A8" w:rsidRDefault="008776A7" w:rsidP="00AE2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6A7" w:rsidRPr="00B279A8" w:rsidRDefault="008776A7" w:rsidP="00AE2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A8"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</w:tr>
    </w:tbl>
    <w:p w:rsidR="008776A7" w:rsidRPr="00B279A8" w:rsidRDefault="008776A7" w:rsidP="00EA12D3">
      <w:pPr>
        <w:pStyle w:val="3"/>
        <w:shd w:val="clear" w:color="auto" w:fill="auto"/>
        <w:ind w:right="120"/>
        <w:jc w:val="both"/>
        <w:rPr>
          <w:sz w:val="28"/>
          <w:szCs w:val="28"/>
        </w:rPr>
      </w:pPr>
    </w:p>
    <w:p w:rsidR="008776A7" w:rsidRPr="00B279A8" w:rsidRDefault="008776A7" w:rsidP="008B0E79">
      <w:pPr>
        <w:pStyle w:val="31"/>
        <w:shd w:val="clear" w:color="auto" w:fill="auto"/>
        <w:tabs>
          <w:tab w:val="left" w:pos="709"/>
        </w:tabs>
        <w:spacing w:before="0" w:after="0" w:line="298" w:lineRule="exact"/>
        <w:ind w:right="21"/>
        <w:jc w:val="both"/>
        <w:rPr>
          <w:b w:val="0"/>
          <w:bCs w:val="0"/>
          <w:sz w:val="28"/>
          <w:szCs w:val="28"/>
        </w:rPr>
      </w:pPr>
      <w:r w:rsidRPr="00B279A8">
        <w:rPr>
          <w:sz w:val="28"/>
          <w:szCs w:val="28"/>
        </w:rPr>
        <w:tab/>
      </w:r>
      <w:r w:rsidRPr="00B279A8">
        <w:rPr>
          <w:b w:val="0"/>
          <w:bCs w:val="0"/>
          <w:sz w:val="28"/>
          <w:szCs w:val="28"/>
        </w:rPr>
        <w:t>5.</w:t>
      </w:r>
      <w:r w:rsidRPr="00B279A8">
        <w:rPr>
          <w:sz w:val="28"/>
          <w:szCs w:val="28"/>
        </w:rPr>
        <w:t xml:space="preserve"> </w:t>
      </w:r>
      <w:r w:rsidRPr="00B279A8">
        <w:rPr>
          <w:b w:val="0"/>
          <w:bCs w:val="0"/>
          <w:sz w:val="28"/>
          <w:szCs w:val="28"/>
        </w:rPr>
        <w:t xml:space="preserve">В разделе </w:t>
      </w:r>
      <w:r w:rsidRPr="00B279A8">
        <w:rPr>
          <w:b w:val="0"/>
          <w:bCs w:val="0"/>
          <w:sz w:val="28"/>
          <w:szCs w:val="28"/>
          <w:lang w:val="en-US"/>
        </w:rPr>
        <w:t>II</w:t>
      </w:r>
      <w:r w:rsidRPr="00B279A8">
        <w:rPr>
          <w:b w:val="0"/>
          <w:bCs w:val="0"/>
          <w:sz w:val="28"/>
          <w:szCs w:val="28"/>
        </w:rPr>
        <w:t xml:space="preserve"> в «Технико-экономические параметры существующих объектов социальной инфраструктуры городского округа, сложившийся уровень обеспеченности населения городского округа услугами объектов социальной инфраструктуры городского округа» таблицу изложить в следующей редакции (приложение № 1)</w:t>
      </w:r>
    </w:p>
    <w:p w:rsidR="008776A7" w:rsidRPr="00B279A8" w:rsidRDefault="008776A7" w:rsidP="008B0E79">
      <w:pPr>
        <w:pStyle w:val="31"/>
        <w:shd w:val="clear" w:color="auto" w:fill="auto"/>
        <w:tabs>
          <w:tab w:val="left" w:pos="709"/>
        </w:tabs>
        <w:spacing w:before="0" w:after="0" w:line="298" w:lineRule="exact"/>
        <w:ind w:right="21"/>
        <w:jc w:val="both"/>
        <w:rPr>
          <w:b w:val="0"/>
          <w:bCs w:val="0"/>
          <w:sz w:val="28"/>
          <w:szCs w:val="28"/>
        </w:rPr>
      </w:pPr>
      <w:r w:rsidRPr="00B279A8">
        <w:rPr>
          <w:b w:val="0"/>
          <w:bCs w:val="0"/>
          <w:sz w:val="28"/>
          <w:szCs w:val="28"/>
        </w:rPr>
        <w:tab/>
        <w:t>6. В  разделе</w:t>
      </w:r>
      <w:r w:rsidRPr="00B279A8">
        <w:rPr>
          <w:sz w:val="28"/>
          <w:szCs w:val="28"/>
        </w:rPr>
        <w:t xml:space="preserve">  </w:t>
      </w:r>
      <w:r w:rsidRPr="00B279A8">
        <w:rPr>
          <w:b w:val="0"/>
          <w:bCs w:val="0"/>
          <w:sz w:val="28"/>
          <w:szCs w:val="28"/>
        </w:rPr>
        <w:t>III  «Перечень мероприятий (инвестиционных проектов) по проектированию, строительству и реконструкции объектов социальной инфраструктуры городского округа» таблицу изложить в следующей редакции (приложение № 2).</w:t>
      </w:r>
    </w:p>
    <w:p w:rsidR="008776A7" w:rsidRPr="00B279A8" w:rsidRDefault="008776A7" w:rsidP="00D17593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279A8">
        <w:rPr>
          <w:sz w:val="28"/>
          <w:szCs w:val="28"/>
        </w:rPr>
        <w:t>7. Добавить раздел VII  «Перечень индикаторов,  применяемых для мониторинга программы</w:t>
      </w:r>
      <w:r w:rsidRPr="00B279A8">
        <w:t xml:space="preserve"> </w:t>
      </w:r>
      <w:r w:rsidRPr="00B279A8">
        <w:rPr>
          <w:sz w:val="28"/>
          <w:szCs w:val="28"/>
        </w:rPr>
        <w:t xml:space="preserve"> комплексного развития социальной инфраструктуры Артинского городского округа» (приложение № 3).</w:t>
      </w:r>
    </w:p>
    <w:p w:rsidR="008776A7" w:rsidRPr="00B279A8" w:rsidRDefault="008776A7" w:rsidP="008B0E79">
      <w:pPr>
        <w:pStyle w:val="31"/>
        <w:shd w:val="clear" w:color="auto" w:fill="auto"/>
        <w:tabs>
          <w:tab w:val="left" w:pos="709"/>
        </w:tabs>
        <w:spacing w:before="0" w:after="0" w:line="298" w:lineRule="exact"/>
        <w:ind w:right="21"/>
        <w:jc w:val="both"/>
        <w:rPr>
          <w:b w:val="0"/>
          <w:bCs w:val="0"/>
          <w:sz w:val="28"/>
          <w:szCs w:val="28"/>
        </w:rPr>
      </w:pPr>
      <w:r w:rsidRPr="00B279A8">
        <w:rPr>
          <w:sz w:val="28"/>
          <w:szCs w:val="28"/>
        </w:rPr>
        <w:tab/>
      </w:r>
      <w:r w:rsidRPr="00B279A8">
        <w:rPr>
          <w:b w:val="0"/>
          <w:bCs w:val="0"/>
          <w:sz w:val="28"/>
          <w:szCs w:val="28"/>
        </w:rPr>
        <w:t>8. Мероприятия (инвестиционные проекты) по проектированию, строительству и реконструкции объектов социальной инфраструктуры Артинского городского округа изложить в следующей редакции (приложение № 4).</w:t>
      </w:r>
    </w:p>
    <w:p w:rsidR="008776A7" w:rsidRPr="00B279A8" w:rsidRDefault="008776A7" w:rsidP="008B0E79">
      <w:pPr>
        <w:pStyle w:val="31"/>
        <w:shd w:val="clear" w:color="auto" w:fill="auto"/>
        <w:tabs>
          <w:tab w:val="left" w:pos="709"/>
        </w:tabs>
        <w:spacing w:before="0" w:after="0" w:line="298" w:lineRule="exact"/>
        <w:ind w:right="21"/>
        <w:jc w:val="both"/>
        <w:rPr>
          <w:b w:val="0"/>
          <w:bCs w:val="0"/>
          <w:sz w:val="28"/>
          <w:szCs w:val="28"/>
        </w:rPr>
      </w:pPr>
      <w:r w:rsidRPr="00B279A8">
        <w:rPr>
          <w:b w:val="0"/>
          <w:bCs w:val="0"/>
          <w:sz w:val="28"/>
          <w:szCs w:val="28"/>
        </w:rPr>
        <w:tab/>
        <w:t>9. Финансирование мероприятий программы на плановый период 2017-2030 годы по капитальному ремонту и капитальному строительству объектов социальной инфраструктуры изложить в следующей редакции (приложение № 5, № 6).</w:t>
      </w:r>
    </w:p>
    <w:p w:rsidR="008776A7" w:rsidRPr="00A46E1D" w:rsidRDefault="008776A7" w:rsidP="00FB3EF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A46E1D">
        <w:rPr>
          <w:rFonts w:ascii="Times New Roman" w:hAnsi="Times New Roman" w:cs="Times New Roman"/>
          <w:color w:val="auto"/>
          <w:sz w:val="28"/>
          <w:szCs w:val="28"/>
        </w:rPr>
        <w:t xml:space="preserve">. Ответственным исполнителям обеспечить выполнение </w:t>
      </w:r>
      <w:r>
        <w:rPr>
          <w:rFonts w:ascii="Times New Roman" w:hAnsi="Times New Roman" w:cs="Times New Roman"/>
          <w:color w:val="auto"/>
          <w:sz w:val="28"/>
          <w:szCs w:val="28"/>
        </w:rPr>
        <w:t>«П</w:t>
      </w:r>
      <w:r w:rsidRPr="00D91527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1527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Артинского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2017 - 2030</w:t>
      </w:r>
      <w:r w:rsidRPr="00D91527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 и обеспечить  ежеквартальную отчетность</w:t>
      </w:r>
      <w:r w:rsidRPr="00A46E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776A7" w:rsidRPr="00A46E1D" w:rsidRDefault="008776A7" w:rsidP="00FB3EF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11</w:t>
      </w:r>
      <w:r w:rsidRPr="00A46E1D">
        <w:rPr>
          <w:rFonts w:ascii="Times New Roman" w:hAnsi="Times New Roman" w:cs="Times New Roman"/>
          <w:color w:val="auto"/>
          <w:sz w:val="28"/>
          <w:szCs w:val="28"/>
        </w:rPr>
        <w:t>. Настоящее постановление разместить на официальном сайте Администрации Артинского городского округа.</w:t>
      </w:r>
    </w:p>
    <w:p w:rsidR="008776A7" w:rsidRPr="00A46E1D" w:rsidRDefault="008776A7" w:rsidP="00FB3EF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12</w:t>
      </w:r>
      <w:r w:rsidRPr="00A46E1D">
        <w:rPr>
          <w:rFonts w:ascii="Times New Roman" w:hAnsi="Times New Roman" w:cs="Times New Roman"/>
          <w:color w:val="auto"/>
          <w:sz w:val="28"/>
          <w:szCs w:val="28"/>
        </w:rPr>
        <w:t>. Контроль за исполнением настоящего постановления возложить на заместителя Главы Администрации Артинского городского округа С.А. Токарева.</w:t>
      </w:r>
    </w:p>
    <w:p w:rsidR="008776A7" w:rsidRPr="0069563A" w:rsidRDefault="008776A7" w:rsidP="00FB3EF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76A7" w:rsidRDefault="008776A7" w:rsidP="00FB3EF0">
      <w:pPr>
        <w:jc w:val="both"/>
      </w:pPr>
    </w:p>
    <w:p w:rsidR="008776A7" w:rsidRDefault="008776A7" w:rsidP="00FB3EF0">
      <w:pPr>
        <w:jc w:val="both"/>
      </w:pPr>
    </w:p>
    <w:p w:rsidR="008776A7" w:rsidRDefault="008776A7" w:rsidP="00FB3EF0">
      <w:pPr>
        <w:pStyle w:val="Heading1"/>
        <w:widowControl/>
        <w:rPr>
          <w:sz w:val="28"/>
          <w:szCs w:val="28"/>
        </w:rPr>
      </w:pPr>
      <w:r>
        <w:rPr>
          <w:sz w:val="28"/>
          <w:szCs w:val="28"/>
        </w:rPr>
        <w:t xml:space="preserve"> Глава Артинского городского округа                                          А. А. Константинов</w:t>
      </w:r>
    </w:p>
    <w:p w:rsidR="008776A7" w:rsidRPr="00FB3EF0" w:rsidRDefault="008776A7" w:rsidP="00FB3EF0">
      <w:pPr>
        <w:rPr>
          <w:rFonts w:ascii="Times New Roman" w:hAnsi="Times New Roman" w:cs="Times New Roman"/>
          <w:sz w:val="28"/>
          <w:szCs w:val="28"/>
        </w:rPr>
      </w:pPr>
    </w:p>
    <w:p w:rsidR="008776A7" w:rsidRDefault="008776A7" w:rsidP="004612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776A7" w:rsidRDefault="008776A7" w:rsidP="004612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776A7" w:rsidRDefault="008776A7" w:rsidP="004612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776A7" w:rsidRDefault="008776A7" w:rsidP="004612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776A7" w:rsidRDefault="008776A7" w:rsidP="00FB3E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6A7" w:rsidRPr="00857519" w:rsidRDefault="008776A7" w:rsidP="00BF6DE2">
      <w:pPr>
        <w:pStyle w:val="3"/>
        <w:shd w:val="clear" w:color="auto" w:fill="auto"/>
        <w:spacing w:after="60" w:line="302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857519">
        <w:rPr>
          <w:sz w:val="24"/>
          <w:szCs w:val="24"/>
        </w:rPr>
        <w:t>риложение № 1</w:t>
      </w:r>
    </w:p>
    <w:p w:rsidR="008776A7" w:rsidRPr="00857519" w:rsidRDefault="008776A7">
      <w:pPr>
        <w:pStyle w:val="3"/>
        <w:shd w:val="clear" w:color="auto" w:fill="auto"/>
        <w:spacing w:after="60" w:line="302" w:lineRule="exact"/>
        <w:rPr>
          <w:b/>
          <w:bCs/>
          <w:sz w:val="28"/>
          <w:szCs w:val="28"/>
        </w:rPr>
      </w:pPr>
      <w:r w:rsidRPr="00857519">
        <w:rPr>
          <w:b/>
          <w:bCs/>
          <w:sz w:val="28"/>
          <w:szCs w:val="28"/>
        </w:rPr>
        <w:t xml:space="preserve">Современная обеспеченность Артинского  городского округа </w:t>
      </w:r>
    </w:p>
    <w:p w:rsidR="008776A7" w:rsidRPr="00857519" w:rsidRDefault="008776A7">
      <w:pPr>
        <w:pStyle w:val="3"/>
        <w:shd w:val="clear" w:color="auto" w:fill="auto"/>
        <w:spacing w:after="60" w:line="302" w:lineRule="exact"/>
        <w:rPr>
          <w:b/>
          <w:bCs/>
          <w:sz w:val="28"/>
          <w:szCs w:val="28"/>
        </w:rPr>
      </w:pPr>
      <w:r w:rsidRPr="00857519">
        <w:rPr>
          <w:b/>
          <w:bCs/>
          <w:sz w:val="28"/>
          <w:szCs w:val="28"/>
        </w:rPr>
        <w:t>основными учреждениями культурно-бытового обслуживания</w:t>
      </w:r>
    </w:p>
    <w:tbl>
      <w:tblPr>
        <w:tblOverlap w:val="never"/>
        <w:tblW w:w="10168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347"/>
        <w:gridCol w:w="1382"/>
        <w:gridCol w:w="1728"/>
        <w:gridCol w:w="1464"/>
        <w:gridCol w:w="1426"/>
        <w:gridCol w:w="1821"/>
      </w:tblGrid>
      <w:tr w:rsidR="008776A7" w:rsidRPr="00490409">
        <w:trPr>
          <w:trHeight w:hRule="exact" w:val="54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Виды и объекты обслуживания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(Ю.Л.)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Современное</w:t>
            </w:r>
          </w:p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Обеспеченность,</w:t>
            </w:r>
          </w:p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776A7" w:rsidRPr="00490409">
        <w:trPr>
          <w:trHeight w:hRule="exact" w:val="240"/>
          <w:jc w:val="center"/>
        </w:trPr>
        <w:tc>
          <w:tcPr>
            <w:tcW w:w="101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Воспитание, образование</w:t>
            </w:r>
          </w:p>
        </w:tc>
      </w:tr>
      <w:tr w:rsidR="008776A7" w:rsidRPr="00490409">
        <w:trPr>
          <w:trHeight w:hRule="exact" w:val="470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Дошкольные</w:t>
            </w:r>
          </w:p>
          <w:p w:rsidR="008776A7" w:rsidRPr="00AE2CDC" w:rsidRDefault="008776A7" w:rsidP="00AE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25/25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776A7" w:rsidRPr="00490409">
        <w:trPr>
          <w:trHeight w:hRule="exact" w:val="470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</w:t>
            </w:r>
          </w:p>
          <w:p w:rsidR="008776A7" w:rsidRPr="00AE2CDC" w:rsidRDefault="008776A7" w:rsidP="00AE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17/15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3288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776A7" w:rsidRPr="00490409">
        <w:trPr>
          <w:trHeight w:hRule="exact" w:val="470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8776A7" w:rsidRPr="00AE2CDC" w:rsidRDefault="008776A7" w:rsidP="00AE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Город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5/3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1894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776A7" w:rsidRPr="00490409">
        <w:trPr>
          <w:trHeight w:hRule="exact" w:val="470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6A7" w:rsidRPr="00AE2CDC" w:rsidRDefault="008776A7" w:rsidP="00AE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Село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12/12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4174</w:t>
            </w:r>
          </w:p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1394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776A7" w:rsidRPr="00490409">
        <w:trPr>
          <w:trHeight w:hRule="exact" w:val="470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776A7" w:rsidRPr="00490409">
        <w:trPr>
          <w:trHeight w:hRule="exact" w:val="470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Школа искусств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776A7" w:rsidRPr="00490409">
        <w:trPr>
          <w:trHeight w:hRule="exact" w:val="250"/>
          <w:jc w:val="center"/>
        </w:trPr>
        <w:tc>
          <w:tcPr>
            <w:tcW w:w="10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</w:tr>
    </w:tbl>
    <w:p w:rsidR="008776A7" w:rsidRPr="00490409" w:rsidRDefault="008776A7" w:rsidP="00490409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776A7" w:rsidRPr="00490409" w:rsidRDefault="008776A7" w:rsidP="00490409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776A7" w:rsidRPr="00490409" w:rsidRDefault="008776A7" w:rsidP="00490409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pPr w:leftFromText="180" w:rightFromText="180" w:vertAnchor="text" w:horzAnchor="margin" w:tblpX="-100" w:tblpY="10"/>
        <w:tblOverlap w:val="never"/>
        <w:tblW w:w="102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410"/>
        <w:gridCol w:w="1320"/>
        <w:gridCol w:w="1728"/>
        <w:gridCol w:w="1464"/>
        <w:gridCol w:w="1426"/>
        <w:gridCol w:w="1862"/>
      </w:tblGrid>
      <w:tr w:rsidR="008776A7" w:rsidRPr="00490409">
        <w:trPr>
          <w:trHeight w:hRule="exact" w:val="7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Виды и объекты обслуживания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Современное</w:t>
            </w:r>
          </w:p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Обеспеченность,</w:t>
            </w:r>
          </w:p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776A7" w:rsidRPr="00490409">
        <w:trPr>
          <w:trHeight w:hRule="exact" w:val="9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Стационары всех типов с вспомогательными зданиями и сооружениями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коек на 1 тыс.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776A7" w:rsidRPr="00490409">
        <w:trPr>
          <w:trHeight w:hRule="exact" w:val="7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Амбулаторно-</w:t>
            </w:r>
          </w:p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поликлинические</w:t>
            </w:r>
          </w:p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учреждения           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посещений в смену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1126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1126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776A7" w:rsidRPr="00490409">
        <w:trPr>
          <w:trHeight w:hRule="exact" w:val="7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в т.ч. ФАПы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посещений в смену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776A7" w:rsidRPr="00490409">
        <w:trPr>
          <w:trHeight w:hRule="exact" w:val="7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в т.ч. ОВП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посещений в смену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776A7" w:rsidRPr="00490409">
        <w:trPr>
          <w:trHeight w:hRule="exact" w:val="5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Аптеки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 объект на 10 тыс. населения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776A7" w:rsidRPr="00490409">
        <w:trPr>
          <w:trHeight w:hRule="exact" w:val="326"/>
        </w:trPr>
        <w:tc>
          <w:tcPr>
            <w:tcW w:w="10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Социальная защита населения</w:t>
            </w:r>
          </w:p>
        </w:tc>
      </w:tr>
      <w:tr w:rsidR="008776A7" w:rsidRPr="00490409">
        <w:trPr>
          <w:trHeight w:hRule="exact" w:val="12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Стационарное учреждение социального обслуживания для граждан пожилого возраста и инвалидов (взрослых)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 на городской округ или по заданию на проектирование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100  %</w:t>
            </w:r>
          </w:p>
        </w:tc>
      </w:tr>
      <w:tr w:rsidR="008776A7" w:rsidRPr="00490409">
        <w:trPr>
          <w:trHeight w:hRule="exact" w:val="240"/>
        </w:trPr>
        <w:tc>
          <w:tcPr>
            <w:tcW w:w="10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</w:tr>
      <w:tr w:rsidR="008776A7" w:rsidRPr="00490409">
        <w:trPr>
          <w:trHeight w:hRule="exact" w:val="4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Спортивные залы общего пользования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3500 м2 на 10000 населения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900 м2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10000 м2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9  %</w:t>
            </w:r>
          </w:p>
        </w:tc>
      </w:tr>
      <w:tr w:rsidR="008776A7" w:rsidRPr="00490409">
        <w:trPr>
          <w:trHeight w:hRule="exact" w:val="4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Плоскостные</w:t>
            </w:r>
          </w:p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19500 м2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12600 м2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58000 м2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21  %</w:t>
            </w:r>
          </w:p>
        </w:tc>
      </w:tr>
      <w:tr w:rsidR="008776A7" w:rsidRPr="00490409">
        <w:trPr>
          <w:trHeight w:hRule="exact" w:val="4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Бассейн крытый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750 м. кв. зеркала воды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2100 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0  %</w:t>
            </w:r>
          </w:p>
        </w:tc>
      </w:tr>
      <w:tr w:rsidR="008776A7" w:rsidRPr="00490409">
        <w:trPr>
          <w:trHeight w:hRule="exact" w:val="240"/>
        </w:trPr>
        <w:tc>
          <w:tcPr>
            <w:tcW w:w="10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Культура и искусство</w:t>
            </w:r>
          </w:p>
        </w:tc>
      </w:tr>
      <w:tr w:rsidR="008776A7" w:rsidRPr="00490409">
        <w:trPr>
          <w:trHeight w:hRule="exact" w:val="4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Учреждение культуры клубного типа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65/1820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3752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3752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8776A7" w:rsidRPr="00490409">
        <w:trPr>
          <w:trHeight w:hRule="exact" w:val="8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7-9 книг и других документов на 1 жителя   в районе обслуживания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181074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195020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93 %</w:t>
            </w:r>
          </w:p>
        </w:tc>
      </w:tr>
      <w:tr w:rsidR="008776A7" w:rsidRPr="00490409">
        <w:trPr>
          <w:trHeight w:hRule="exact" w:val="3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Детская школа искусств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2500 м2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475,8 м2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2500  м2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E6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DC">
              <w:rPr>
                <w:rFonts w:ascii="Times New Roman" w:hAnsi="Times New Roman" w:cs="Times New Roman"/>
                <w:sz w:val="20"/>
                <w:szCs w:val="20"/>
              </w:rPr>
              <w:t>19%</w:t>
            </w:r>
          </w:p>
        </w:tc>
      </w:tr>
    </w:tbl>
    <w:p w:rsidR="008776A7" w:rsidRPr="00857519" w:rsidRDefault="008776A7" w:rsidP="00857519">
      <w:pPr>
        <w:pStyle w:val="12"/>
        <w:keepNext/>
        <w:keepLines/>
        <w:shd w:val="clear" w:color="auto" w:fill="auto"/>
        <w:spacing w:before="350" w:after="261" w:line="240" w:lineRule="exact"/>
        <w:ind w:firstLine="0"/>
        <w:jc w:val="right"/>
        <w:rPr>
          <w:b w:val="0"/>
          <w:bCs w:val="0"/>
          <w:sz w:val="24"/>
          <w:szCs w:val="24"/>
        </w:rPr>
      </w:pPr>
      <w:bookmarkStart w:id="0" w:name="bookmark0"/>
      <w:r>
        <w:rPr>
          <w:b w:val="0"/>
          <w:bCs w:val="0"/>
          <w:sz w:val="24"/>
          <w:szCs w:val="24"/>
        </w:rPr>
        <w:t>П</w:t>
      </w:r>
      <w:r w:rsidRPr="00857519">
        <w:rPr>
          <w:b w:val="0"/>
          <w:bCs w:val="0"/>
          <w:sz w:val="24"/>
          <w:szCs w:val="24"/>
        </w:rPr>
        <w:t>риложение № 2</w:t>
      </w:r>
      <w:bookmarkEnd w:id="0"/>
    </w:p>
    <w:p w:rsidR="008776A7" w:rsidRPr="00857519" w:rsidRDefault="008776A7" w:rsidP="00857519">
      <w:pPr>
        <w:pStyle w:val="12"/>
        <w:keepNext/>
        <w:keepLines/>
        <w:shd w:val="clear" w:color="auto" w:fill="auto"/>
        <w:spacing w:before="0" w:after="0" w:line="240" w:lineRule="exact"/>
        <w:ind w:left="120"/>
        <w:jc w:val="center"/>
        <w:rPr>
          <w:b w:val="0"/>
          <w:bCs w:val="0"/>
          <w:sz w:val="28"/>
          <w:szCs w:val="28"/>
        </w:rPr>
      </w:pPr>
      <w:r w:rsidRPr="00857519">
        <w:rPr>
          <w:sz w:val="28"/>
          <w:szCs w:val="28"/>
        </w:rPr>
        <w:t>Основные технико-экономические показатели развития</w:t>
      </w:r>
    </w:p>
    <w:p w:rsidR="008776A7" w:rsidRPr="00857519" w:rsidRDefault="008776A7" w:rsidP="008575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519">
        <w:rPr>
          <w:rFonts w:ascii="Times New Roman" w:hAnsi="Times New Roman" w:cs="Times New Roman"/>
          <w:b/>
          <w:bCs/>
          <w:sz w:val="28"/>
          <w:szCs w:val="28"/>
        </w:rPr>
        <w:t>социальной инфраструктуры</w:t>
      </w:r>
    </w:p>
    <w:tbl>
      <w:tblPr>
        <w:tblW w:w="10114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50"/>
        <w:gridCol w:w="3450"/>
        <w:gridCol w:w="1501"/>
        <w:gridCol w:w="1304"/>
        <w:gridCol w:w="1484"/>
        <w:gridCol w:w="1525"/>
      </w:tblGrid>
      <w:tr w:rsidR="008776A7" w:rsidRPr="00490409">
        <w:trPr>
          <w:trHeight w:hRule="exact" w:val="11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№</w:t>
            </w:r>
          </w:p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Единица</w:t>
            </w:r>
          </w:p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Современное</w:t>
            </w:r>
          </w:p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Первая</w:t>
            </w:r>
          </w:p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Очередь</w:t>
            </w:r>
          </w:p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(2025</w:t>
            </w:r>
          </w:p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год)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Расчётный срок (2030</w:t>
            </w:r>
            <w:r w:rsidRPr="00AE2CDC">
              <w:rPr>
                <w:rFonts w:ascii="Times New Roman" w:hAnsi="Times New Roman" w:cs="Times New Roman"/>
              </w:rPr>
              <w:t xml:space="preserve"> год)</w:t>
            </w:r>
          </w:p>
        </w:tc>
      </w:tr>
      <w:tr w:rsidR="008776A7" w:rsidRPr="00490409">
        <w:trPr>
          <w:trHeight w:hRule="exact"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Территория, всего 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277 398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277 398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277 398</w:t>
            </w:r>
          </w:p>
        </w:tc>
      </w:tr>
      <w:tr w:rsidR="008776A7" w:rsidRPr="00490409">
        <w:trPr>
          <w:trHeight w:hRule="exact"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Число населённых пунктов, всего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59</w:t>
            </w:r>
          </w:p>
        </w:tc>
      </w:tr>
      <w:tr w:rsidR="008776A7" w:rsidRPr="00490409">
        <w:trPr>
          <w:trHeight w:hRule="exact"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Городских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1</w:t>
            </w:r>
          </w:p>
        </w:tc>
      </w:tr>
      <w:tr w:rsidR="008776A7" w:rsidRPr="00490409">
        <w:trPr>
          <w:trHeight w:hRule="exact"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Объекты социальной инфраструктуры</w:t>
            </w:r>
          </w:p>
        </w:tc>
      </w:tr>
      <w:tr w:rsidR="008776A7" w:rsidRPr="00490409">
        <w:trPr>
          <w:trHeight w:hRule="exact"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Образование</w:t>
            </w:r>
          </w:p>
        </w:tc>
      </w:tr>
      <w:tr w:rsidR="008776A7" w:rsidRPr="00490409">
        <w:trPr>
          <w:trHeight w:hRule="exact"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Дошкольные учреждения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995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1462</w:t>
            </w:r>
          </w:p>
        </w:tc>
      </w:tr>
      <w:tr w:rsidR="008776A7" w:rsidRPr="00490409">
        <w:trPr>
          <w:trHeight w:hRule="exact"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Общеобразовательные</w:t>
            </w:r>
          </w:p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490949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6181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6181</w:t>
            </w:r>
          </w:p>
        </w:tc>
      </w:tr>
      <w:tr w:rsidR="008776A7" w:rsidRPr="00490409">
        <w:trPr>
          <w:trHeight w:hRule="exact"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4.1.3.</w:t>
            </w:r>
          </w:p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  город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8776A7" w:rsidRPr="00490409">
        <w:trPr>
          <w:trHeight w:hRule="exact"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4.1.4.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село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4174</w:t>
            </w:r>
          </w:p>
        </w:tc>
      </w:tr>
      <w:tr w:rsidR="008776A7" w:rsidRPr="00490409">
        <w:trPr>
          <w:trHeight w:hRule="exact"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Учреждения дополнительного образования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</w:tr>
      <w:tr w:rsidR="008776A7" w:rsidRPr="00490409">
        <w:trPr>
          <w:trHeight w:hRule="exact"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ч. детская школа искусств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8776A7" w:rsidRPr="00490409">
        <w:trPr>
          <w:trHeight w:hRule="exact"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Здравоохранение</w:t>
            </w:r>
          </w:p>
        </w:tc>
      </w:tr>
      <w:tr w:rsidR="008776A7" w:rsidRPr="00490409">
        <w:trPr>
          <w:trHeight w:hRule="exact"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5.3.1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Строительство вертолётной площадки (сортировочно-эвакуационная площадка)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8776A7" w:rsidRPr="00490409">
        <w:trPr>
          <w:trHeight w:hRule="exact" w:val="8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5.3.2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Установка модульного ФАПа в с. Сухановка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посещений в смену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76A7" w:rsidRPr="00490409">
        <w:trPr>
          <w:trHeight w:hRule="exact" w:val="8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5.3.3.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Установка модульного ФАПа в д. Большие Карзи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посещений в смену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76A7" w:rsidRPr="00490409">
        <w:trPr>
          <w:trHeight w:hRule="exact" w:val="8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5.3.4.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Реконструкция бактериологической лаборатории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исследований в  смену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76A7" w:rsidRPr="00490409">
        <w:trPr>
          <w:trHeight w:hRule="exact" w:val="6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5.3.5.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Аптеки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1 объект на 10 тыс. жителей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4</w:t>
            </w:r>
          </w:p>
        </w:tc>
      </w:tr>
      <w:tr w:rsidR="008776A7" w:rsidRPr="00490409">
        <w:trPr>
          <w:trHeight w:hRule="exact"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9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Социальная защита населения</w:t>
            </w:r>
          </w:p>
        </w:tc>
      </w:tr>
      <w:tr w:rsidR="008776A7" w:rsidRPr="00490409">
        <w:trPr>
          <w:trHeight w:hRule="exact" w:val="5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6.4.1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Центр (отделение) социальной помощи населению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8776A7" w:rsidRPr="00490409">
        <w:trPr>
          <w:trHeight w:hRule="exact"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Культура и досуг</w:t>
            </w:r>
          </w:p>
        </w:tc>
      </w:tr>
      <w:tr w:rsidR="008776A7" w:rsidRPr="00490409">
        <w:trPr>
          <w:trHeight w:hRule="exact"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7.5.1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Учреждение культуры клубного типа с филиалами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 xml:space="preserve">24 </w:t>
            </w:r>
          </w:p>
        </w:tc>
      </w:tr>
      <w:tr w:rsidR="008776A7" w:rsidRPr="00490409">
        <w:trPr>
          <w:trHeight w:hRule="exact"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7.5.2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Библиотеки с филиалами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тыс. томов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 xml:space="preserve">25 </w:t>
            </w:r>
          </w:p>
        </w:tc>
      </w:tr>
      <w:tr w:rsidR="008776A7" w:rsidRPr="00490409">
        <w:trPr>
          <w:trHeight w:hRule="exact"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7.5.3.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Детская школа искусств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1</w:t>
            </w:r>
          </w:p>
        </w:tc>
      </w:tr>
      <w:tr w:rsidR="008776A7" w:rsidRPr="00490409">
        <w:trPr>
          <w:trHeight w:hRule="exact"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9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</w:tr>
      <w:tr w:rsidR="008776A7" w:rsidRPr="00490409">
        <w:trPr>
          <w:trHeight w:hRule="exact"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8.6.1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Спортзалы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8776A7" w:rsidRPr="00490409">
        <w:trPr>
          <w:trHeight w:hRule="exact"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8.6.2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Плоскостные спортивные сооружения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8776A7" w:rsidRPr="00490409">
        <w:trPr>
          <w:trHeight w:hRule="exact"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8.2.3.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Бассейны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6A7" w:rsidRPr="00AE2CDC" w:rsidRDefault="008776A7" w:rsidP="00AE2CDC">
            <w:pPr>
              <w:rPr>
                <w:rFonts w:ascii="Times New Roman" w:hAnsi="Times New Roman" w:cs="Times New Roman"/>
              </w:rPr>
            </w:pPr>
            <w:r w:rsidRPr="00AE2CDC">
              <w:rPr>
                <w:rFonts w:ascii="Times New Roman" w:hAnsi="Times New Roman" w:cs="Times New Roman"/>
              </w:rPr>
              <w:t>1</w:t>
            </w:r>
          </w:p>
        </w:tc>
      </w:tr>
    </w:tbl>
    <w:p w:rsidR="008776A7" w:rsidRDefault="008776A7" w:rsidP="005D1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6A7" w:rsidRDefault="008776A7" w:rsidP="005D1796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776A7" w:rsidSect="00857519">
          <w:headerReference w:type="even" r:id="rId8"/>
          <w:pgSz w:w="11909" w:h="16834"/>
          <w:pgMar w:top="851" w:right="964" w:bottom="426" w:left="964" w:header="0" w:footer="6" w:gutter="0"/>
          <w:cols w:space="720"/>
          <w:noEndnote/>
          <w:docGrid w:linePitch="360"/>
        </w:sectPr>
      </w:pPr>
    </w:p>
    <w:p w:rsidR="008776A7" w:rsidRDefault="008776A7" w:rsidP="00490409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776A7" w:rsidRPr="00857519" w:rsidRDefault="008776A7" w:rsidP="00490409">
      <w:pPr>
        <w:pStyle w:val="3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857519">
        <w:rPr>
          <w:sz w:val="24"/>
          <w:szCs w:val="24"/>
        </w:rPr>
        <w:t xml:space="preserve">Приложение № 3 </w:t>
      </w:r>
    </w:p>
    <w:p w:rsidR="008776A7" w:rsidRPr="00B279A8" w:rsidRDefault="008776A7" w:rsidP="00490409">
      <w:pPr>
        <w:pStyle w:val="3"/>
        <w:shd w:val="clear" w:color="auto" w:fill="auto"/>
        <w:spacing w:line="240" w:lineRule="auto"/>
        <w:ind w:firstLine="709"/>
        <w:rPr>
          <w:b/>
          <w:bCs/>
          <w:sz w:val="28"/>
          <w:szCs w:val="28"/>
        </w:rPr>
      </w:pPr>
      <w:r w:rsidRPr="00B279A8">
        <w:rPr>
          <w:b/>
          <w:bCs/>
          <w:sz w:val="28"/>
          <w:szCs w:val="28"/>
        </w:rPr>
        <w:t>Раздел VII. Перечень индикаторов,  применяемых для</w:t>
      </w:r>
    </w:p>
    <w:p w:rsidR="008776A7" w:rsidRPr="00B279A8" w:rsidRDefault="008776A7" w:rsidP="00490409">
      <w:pPr>
        <w:pStyle w:val="3"/>
        <w:shd w:val="clear" w:color="auto" w:fill="auto"/>
        <w:spacing w:line="240" w:lineRule="auto"/>
        <w:ind w:firstLine="709"/>
        <w:rPr>
          <w:b/>
          <w:bCs/>
          <w:sz w:val="28"/>
          <w:szCs w:val="28"/>
        </w:rPr>
      </w:pPr>
      <w:r w:rsidRPr="00B279A8">
        <w:rPr>
          <w:b/>
          <w:bCs/>
          <w:sz w:val="28"/>
          <w:szCs w:val="28"/>
        </w:rPr>
        <w:t>мониторинга программы</w:t>
      </w:r>
      <w:r w:rsidRPr="00B279A8">
        <w:t xml:space="preserve"> </w:t>
      </w:r>
      <w:r w:rsidRPr="00B279A8">
        <w:rPr>
          <w:b/>
          <w:bCs/>
          <w:sz w:val="28"/>
          <w:szCs w:val="28"/>
        </w:rPr>
        <w:t xml:space="preserve"> комплексного развития социальной инфраструктуры Артинского городского округа</w:t>
      </w:r>
    </w:p>
    <w:p w:rsidR="008776A7" w:rsidRPr="00B279A8" w:rsidRDefault="008776A7" w:rsidP="00490409">
      <w:pPr>
        <w:pStyle w:val="3"/>
        <w:shd w:val="clear" w:color="auto" w:fill="auto"/>
        <w:spacing w:line="240" w:lineRule="auto"/>
        <w:ind w:firstLine="709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268" w:type="dxa"/>
        <w:tblLayout w:type="fixed"/>
        <w:tblLook w:val="0000"/>
      </w:tblPr>
      <w:tblGrid>
        <w:gridCol w:w="650"/>
        <w:gridCol w:w="2327"/>
        <w:gridCol w:w="3491"/>
        <w:gridCol w:w="993"/>
        <w:gridCol w:w="850"/>
        <w:gridCol w:w="851"/>
        <w:gridCol w:w="851"/>
        <w:gridCol w:w="851"/>
        <w:gridCol w:w="851"/>
        <w:gridCol w:w="851"/>
        <w:gridCol w:w="851"/>
        <w:gridCol w:w="851"/>
      </w:tblGrid>
      <w:tr w:rsidR="008776A7" w:rsidRPr="003716C5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№ п/п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Индикатор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>(целевой показатель)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Данные для установки целевого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Показатели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 xml:space="preserve">в соответствии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>с ПКР СИ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Планируемыепоказатели  </w:t>
            </w:r>
          </w:p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на 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Планируемыепоказатели</w:t>
            </w:r>
          </w:p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на 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Планируемыепоказатели</w:t>
            </w:r>
          </w:p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н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а 2019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Планируемыепоказатели  </w:t>
            </w:r>
          </w:p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на 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Планируемые показатели</w:t>
            </w:r>
          </w:p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на 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Планируемые показатели</w:t>
            </w:r>
          </w:p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н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а 2025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Планируемые показатели</w:t>
            </w:r>
          </w:p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н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а 2030 г.</w:t>
            </w:r>
          </w:p>
        </w:tc>
      </w:tr>
      <w:tr w:rsidR="008776A7" w:rsidRPr="003716C5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12</w:t>
            </w:r>
          </w:p>
        </w:tc>
      </w:tr>
      <w:tr w:rsidR="008776A7" w:rsidRPr="003716C5">
        <w:tc>
          <w:tcPr>
            <w:tcW w:w="14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1. Образование</w:t>
            </w:r>
          </w:p>
        </w:tc>
      </w:tr>
      <w:tr w:rsidR="008776A7" w:rsidRPr="007A6790">
        <w:trPr>
          <w:trHeight w:val="1178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1.1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Доступность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2B7290">
              <w:rPr>
                <w:rFonts w:ascii="Times New Roman" w:hAnsi="Times New Roman" w:cs="Times New Roman"/>
                <w:lang w:eastAsia="ar-SA"/>
              </w:rPr>
              <w:t>Доля детей дошкольного возраста, обеспеченных местами в детских дошкольных образовательных муниципальных учреждениях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2B7290">
              <w:rPr>
                <w:rFonts w:ascii="Times New Roman" w:hAnsi="Times New Roman" w:cs="Times New Roman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2B7290">
              <w:rPr>
                <w:rFonts w:ascii="Times New Roman" w:hAnsi="Times New Roman" w:cs="Times New Roman"/>
                <w:lang w:eastAsia="ar-SA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100</w:t>
            </w:r>
          </w:p>
        </w:tc>
      </w:tr>
      <w:tr w:rsidR="008776A7" w:rsidRPr="007A6790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2B7290">
              <w:rPr>
                <w:rFonts w:ascii="Times New Roman" w:hAnsi="Times New Roman" w:cs="Times New Roman"/>
                <w:lang w:eastAsia="ar-SA"/>
              </w:rPr>
              <w:t>Доля детей школьного возраста, обеспеченных местами в муниципальных школах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2B7290">
              <w:rPr>
                <w:rFonts w:ascii="Times New Roman" w:hAnsi="Times New Roman" w:cs="Times New Roman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2B7290">
              <w:rPr>
                <w:rFonts w:ascii="Times New Roman" w:hAnsi="Times New Roman" w:cs="Times New Roman"/>
                <w:lang w:eastAsia="ar-SA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100</w:t>
            </w:r>
          </w:p>
        </w:tc>
      </w:tr>
      <w:tr w:rsidR="008776A7" w:rsidRPr="007A6790">
        <w:trPr>
          <w:trHeight w:val="852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2B7290">
              <w:rPr>
                <w:rFonts w:ascii="Times New Roman" w:hAnsi="Times New Roman" w:cs="Times New Roman"/>
                <w:lang w:eastAsia="ar-SA"/>
              </w:rPr>
              <w:t xml:space="preserve">Доля детей, занятых </w:t>
            </w:r>
            <w:r w:rsidRPr="002B7290">
              <w:rPr>
                <w:rFonts w:ascii="Times New Roman" w:hAnsi="Times New Roman" w:cs="Times New Roman"/>
                <w:lang w:eastAsia="ar-SA"/>
              </w:rPr>
              <w:br/>
              <w:t>в муниципальных учреждениях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2B7290">
              <w:rPr>
                <w:rFonts w:ascii="Times New Roman" w:hAnsi="Times New Roman" w:cs="Times New Roman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2B7290">
              <w:rPr>
                <w:rFonts w:ascii="Times New Roman" w:hAnsi="Times New Roman" w:cs="Times New Roman"/>
                <w:lang w:eastAsia="ar-SA"/>
              </w:rPr>
              <w:t xml:space="preserve">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85</w:t>
            </w:r>
          </w:p>
        </w:tc>
      </w:tr>
      <w:tr w:rsidR="008776A7" w:rsidRPr="007A6790"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1.2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Качество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Количество построенных учреждений дошкольного образования, введенных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>в эксплуатацию за рассматриваемый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Количество реконструированных учреждений дошкольного образования, введенных в эксплуатацию за рассматриваемый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Количество учреждений дошкольного образования, нуждающихся в реконструкции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Количество построенных учреждений общего образования, введенных в эксплуатацию за рассматриваемый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Количество реконструированных учреждений общего образования, введенных в эксплуатацию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>за рассматриваемый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Количество учреждений общего образования, нуждающихся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>в реконструкции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rPr>
          <w:trHeight w:val="635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1.3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Затраты на мероприятия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 xml:space="preserve">по строительству новых учреждений дошкольного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>и общего образования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Бюджетное финансирование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rPr>
          <w:trHeight w:val="559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Привлечение частных инвестиций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rPr>
          <w:trHeight w:val="509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1.4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Затраты на мероприятия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 xml:space="preserve">по реконструкции учреждений дошкольного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>и общего образования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Бюджетное финансирование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rPr>
          <w:trHeight w:val="377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Привлечение частных инвестиций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7A67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7A67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c>
          <w:tcPr>
            <w:tcW w:w="14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2. Здравоохранение</w:t>
            </w:r>
          </w:p>
        </w:tc>
      </w:tr>
      <w:tr w:rsidR="008776A7" w:rsidRPr="003716C5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2.1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Доступность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2B7290">
              <w:rPr>
                <w:rFonts w:ascii="Times New Roman" w:hAnsi="Times New Roman" w:cs="Times New Roman"/>
                <w:lang w:eastAsia="ar-SA"/>
              </w:rPr>
              <w:t xml:space="preserve">Доля населения, обеспеченная объектами здравоохранения </w:t>
            </w:r>
            <w:r w:rsidRPr="002B7290">
              <w:rPr>
                <w:rFonts w:ascii="Times New Roman" w:hAnsi="Times New Roman" w:cs="Times New Roman"/>
                <w:lang w:eastAsia="ar-SA"/>
              </w:rPr>
              <w:br/>
              <w:t>в соответствии с нормативными значениями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2B7290">
              <w:rPr>
                <w:rFonts w:ascii="Times New Roman" w:hAnsi="Times New Roman" w:cs="Times New Roman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2B7290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2B7290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2B7290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2B7290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2B7290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2B7290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2B7290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2B7290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</w:tr>
      <w:tr w:rsidR="008776A7" w:rsidRPr="003716C5"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2.2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Качество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Количество построенных учреждений здравоохранения, введенных в эксплуатацию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>за рассматриваемый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  <w:tr w:rsidR="008776A7" w:rsidRPr="003716C5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Количество реконструированных учреждений здравоохранения, введенных в эксплуатацию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>за рассматриваемый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  <w:tr w:rsidR="008776A7" w:rsidRPr="003716C5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Количество учреждений здравоохранения, подлежащих реконструкции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  <w:tr w:rsidR="008776A7" w:rsidRPr="003716C5">
        <w:trPr>
          <w:trHeight w:val="575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2.3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Затраты на мероприятия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>по строительству новых учреждений здравоохранения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Бюджетное финансирование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  <w:tr w:rsidR="008776A7" w:rsidRPr="003716C5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Привлечение частных инвестиций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  <w:tr w:rsidR="008776A7" w:rsidRPr="003716C5">
        <w:trPr>
          <w:trHeight w:val="830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2.4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Затраты на мероприятия </w:t>
            </w:r>
          </w:p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по реконструкции учреждений здравоохранения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Бюджетное финансирование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  <w:tr w:rsidR="008776A7" w:rsidRPr="003716C5">
        <w:trPr>
          <w:trHeight w:val="319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Привлечение частных инвестиций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  <w:tr w:rsidR="008776A7" w:rsidRPr="003716C5">
        <w:tc>
          <w:tcPr>
            <w:tcW w:w="14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highlight w:val="yellow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3. Культура</w:t>
            </w:r>
          </w:p>
        </w:tc>
      </w:tr>
      <w:tr w:rsidR="008776A7" w:rsidRPr="003716C5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3.1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Доступность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2B7290">
              <w:rPr>
                <w:rFonts w:ascii="Times New Roman" w:hAnsi="Times New Roman" w:cs="Times New Roman"/>
                <w:lang w:eastAsia="ar-SA"/>
              </w:rPr>
              <w:t xml:space="preserve">Доля населения, обеспеченная объектами культуры в соответствии </w:t>
            </w:r>
            <w:r w:rsidRPr="002B7290">
              <w:rPr>
                <w:rFonts w:ascii="Times New Roman" w:hAnsi="Times New Roman" w:cs="Times New Roman"/>
                <w:lang w:eastAsia="ar-SA"/>
              </w:rPr>
              <w:br/>
              <w:t>с нормативными значениями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100</w:t>
            </w:r>
          </w:p>
        </w:tc>
      </w:tr>
      <w:tr w:rsidR="008776A7" w:rsidRPr="003716C5"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3.2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Качество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Количество построенных учреждений культуры, введенных в эксплуатацию за рассматриваемый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Количество реконструированных учреждений культуры, введенных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>в эксплуатацию за рассматриваемый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Количество учреждений культуры, подлежащих реконструкции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rPr>
          <w:trHeight w:val="404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3.3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Затраты на мероприятия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>по строительству новых учреждений культуры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Бюджетное финансирование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rPr>
          <w:trHeight w:val="256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Привлечение частных инвестиций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rPr>
          <w:trHeight w:val="415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3.4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Затраты на мероприятия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>по реконструкции учреждений культуры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Бюджетное финансирование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rPr>
          <w:trHeight w:val="289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Привлечение частных инвестиций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c>
          <w:tcPr>
            <w:tcW w:w="14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4. Физическая культура и спорт</w:t>
            </w:r>
          </w:p>
        </w:tc>
      </w:tr>
      <w:tr w:rsidR="008776A7" w:rsidRPr="003716C5"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4.1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Доступность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Доля населения, систематически занимающегося физкультурой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>и спортом, в общей численности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42</w:t>
            </w:r>
            <w:r>
              <w:rPr>
                <w:rFonts w:ascii="Times New Roman" w:hAnsi="Times New Roman" w:cs="Times New Roman"/>
                <w:color w:val="auto"/>
                <w:lang w:eastAsia="ar-SA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50</w:t>
            </w:r>
          </w:p>
        </w:tc>
      </w:tr>
      <w:tr w:rsidR="008776A7" w:rsidRPr="003716C5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Доля населения, обеспеченная спортивными объектами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>в соответствии с нормативными значениями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43,5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46,5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50,0</w:t>
            </w:r>
          </w:p>
        </w:tc>
      </w:tr>
      <w:tr w:rsidR="008776A7" w:rsidRPr="003716C5"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4.2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Качество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Количество построенных учреждений физической культуры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 xml:space="preserve">и спорта, введенных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>в эксплуатацию за рассматриваемый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Количество реконструированных учреждений физической культуры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 xml:space="preserve">и спорта, введенных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>в эксплуатацию за рассматриваемый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rPr>
          <w:trHeight w:val="59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Количество учреждений физической культуры и спорта, подлежащих реконструкции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rPr>
          <w:trHeight w:val="595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4.3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Затраты на мероприятия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>по строительству новых учреждений физической культуры и спорта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Бюджетное финансирование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rPr>
          <w:trHeight w:val="182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Привлечение частных инвестиций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rPr>
          <w:trHeight w:val="44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4.4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Затраты на мероприятия 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br/>
              <w:t>по реконструкции учреждений физической культуры и спорта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Бюджетное финансирование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  <w:tr w:rsidR="008776A7" w:rsidRPr="003716C5">
        <w:trPr>
          <w:trHeight w:val="422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pacing w:after="160" w:line="254" w:lineRule="auto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Привлечение частных инвестиций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  <w:r w:rsidRPr="002B7290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A7" w:rsidRPr="002B7290" w:rsidRDefault="008776A7" w:rsidP="00490409">
            <w:pPr>
              <w:widowControl/>
              <w:suppressAutoHyphens/>
              <w:spacing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-</w:t>
            </w:r>
          </w:p>
        </w:tc>
      </w:tr>
    </w:tbl>
    <w:p w:rsidR="008776A7" w:rsidRDefault="008776A7" w:rsidP="00490409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8776A7" w:rsidRPr="00B279A8" w:rsidRDefault="008776A7" w:rsidP="00490409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279A8">
        <w:rPr>
          <w:sz w:val="28"/>
          <w:szCs w:val="28"/>
        </w:rPr>
        <w:t>Для контроля реализации программы данные индикаторы заполняются 2 раза в год по результатам работы по полугодиям. Ответственные исполнители представляют отче по данным показателям до 05 числа после отчетного периода.</w:t>
      </w:r>
    </w:p>
    <w:p w:rsidR="008776A7" w:rsidRPr="00B279A8" w:rsidRDefault="008776A7" w:rsidP="00490409">
      <w:pPr>
        <w:ind w:firstLine="709"/>
        <w:jc w:val="both"/>
        <w:rPr>
          <w:rFonts w:ascii="Times New Roman" w:hAnsi="Times New Roman" w:cs="Times New Roman"/>
        </w:rPr>
      </w:pPr>
    </w:p>
    <w:p w:rsidR="008776A7" w:rsidRPr="00B279A8" w:rsidRDefault="008776A7" w:rsidP="00490409">
      <w:pPr>
        <w:ind w:firstLine="709"/>
        <w:jc w:val="both"/>
        <w:rPr>
          <w:rFonts w:ascii="Times New Roman" w:hAnsi="Times New Roman" w:cs="Times New Roman"/>
        </w:rPr>
      </w:pPr>
    </w:p>
    <w:p w:rsidR="008776A7" w:rsidRPr="00B279A8" w:rsidRDefault="008776A7" w:rsidP="00490409">
      <w:pPr>
        <w:ind w:firstLine="709"/>
        <w:jc w:val="both"/>
        <w:rPr>
          <w:rFonts w:ascii="Times New Roman" w:hAnsi="Times New Roman" w:cs="Times New Roman"/>
        </w:rPr>
      </w:pPr>
    </w:p>
    <w:p w:rsidR="008776A7" w:rsidRPr="00B279A8" w:rsidRDefault="008776A7" w:rsidP="00490409">
      <w:pPr>
        <w:ind w:firstLine="709"/>
        <w:jc w:val="both"/>
        <w:rPr>
          <w:rFonts w:ascii="Times New Roman" w:hAnsi="Times New Roman" w:cs="Times New Roman"/>
        </w:rPr>
      </w:pPr>
    </w:p>
    <w:p w:rsidR="008776A7" w:rsidRPr="00B279A8" w:rsidRDefault="008776A7" w:rsidP="00490409">
      <w:pPr>
        <w:ind w:firstLine="709"/>
        <w:jc w:val="both"/>
        <w:rPr>
          <w:rFonts w:ascii="Times New Roman" w:hAnsi="Times New Roman" w:cs="Times New Roman"/>
        </w:rPr>
      </w:pPr>
    </w:p>
    <w:p w:rsidR="008776A7" w:rsidRPr="00B279A8" w:rsidRDefault="008776A7" w:rsidP="00490409">
      <w:pPr>
        <w:ind w:firstLine="709"/>
        <w:jc w:val="both"/>
        <w:rPr>
          <w:rFonts w:ascii="Times New Roman" w:hAnsi="Times New Roman" w:cs="Times New Roman"/>
        </w:rPr>
      </w:pPr>
    </w:p>
    <w:p w:rsidR="008776A7" w:rsidRPr="00B279A8" w:rsidRDefault="008776A7" w:rsidP="00490409">
      <w:pPr>
        <w:ind w:firstLine="709"/>
        <w:jc w:val="both"/>
        <w:rPr>
          <w:rFonts w:ascii="Times New Roman" w:hAnsi="Times New Roman" w:cs="Times New Roman"/>
        </w:rPr>
      </w:pPr>
    </w:p>
    <w:p w:rsidR="008776A7" w:rsidRPr="00B279A8" w:rsidRDefault="008776A7" w:rsidP="00490409">
      <w:pPr>
        <w:ind w:firstLine="709"/>
        <w:jc w:val="both"/>
        <w:rPr>
          <w:rFonts w:ascii="Times New Roman" w:hAnsi="Times New Roman" w:cs="Times New Roman"/>
        </w:rPr>
      </w:pPr>
    </w:p>
    <w:p w:rsidR="008776A7" w:rsidRPr="00B279A8" w:rsidRDefault="008776A7" w:rsidP="006A4A29">
      <w:pPr>
        <w:pStyle w:val="3"/>
        <w:shd w:val="clear" w:color="auto" w:fill="auto"/>
        <w:ind w:left="20" w:right="20"/>
        <w:jc w:val="right"/>
      </w:pPr>
      <w:r w:rsidRPr="00B279A8">
        <w:t>Приложение  № 4</w:t>
      </w:r>
    </w:p>
    <w:p w:rsidR="008776A7" w:rsidRPr="00B279A8" w:rsidRDefault="008776A7" w:rsidP="006A4A29">
      <w:pPr>
        <w:pStyle w:val="3"/>
        <w:numPr>
          <w:ilvl w:val="0"/>
          <w:numId w:val="23"/>
        </w:numPr>
        <w:shd w:val="clear" w:color="auto" w:fill="auto"/>
        <w:ind w:right="20"/>
        <w:rPr>
          <w:b/>
          <w:bCs/>
          <w:sz w:val="28"/>
          <w:szCs w:val="28"/>
        </w:rPr>
      </w:pPr>
      <w:r w:rsidRPr="00B279A8">
        <w:rPr>
          <w:b/>
          <w:bCs/>
          <w:sz w:val="28"/>
          <w:szCs w:val="28"/>
        </w:rPr>
        <w:t>Планируемые объекты строительства (реконструкции)</w:t>
      </w:r>
    </w:p>
    <w:p w:rsidR="008776A7" w:rsidRPr="00490949" w:rsidRDefault="008776A7" w:rsidP="006A4A29">
      <w:pPr>
        <w:pStyle w:val="3"/>
        <w:shd w:val="clear" w:color="auto" w:fill="auto"/>
        <w:ind w:right="20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"/>
        <w:gridCol w:w="4057"/>
        <w:gridCol w:w="3795"/>
        <w:gridCol w:w="2955"/>
        <w:gridCol w:w="2955"/>
      </w:tblGrid>
      <w:tr w:rsidR="008776A7" w:rsidRPr="005961D5">
        <w:tc>
          <w:tcPr>
            <w:tcW w:w="1013" w:type="dxa"/>
          </w:tcPr>
          <w:p w:rsidR="008776A7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 xml:space="preserve">№ </w:t>
            </w:r>
          </w:p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Назначение и наименование объекта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 xml:space="preserve">Местоположение 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</w:tr>
      <w:tr w:rsidR="008776A7" w:rsidRPr="005961D5"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МАОУ Артинского городского округа «Артинская средняя обще6образовательная школа № 1»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623340 Свердловская область,</w:t>
            </w:r>
          </w:p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пгт. Арти, ул. Нефедова, 44 а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 пристроя на 400 мест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2021-2022 годы</w:t>
            </w:r>
          </w:p>
        </w:tc>
      </w:tr>
      <w:tr w:rsidR="008776A7" w:rsidRPr="005961D5"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Филиал МАОУ «Артинский лицей» - «Пристанинская начальная школа-детский сад»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623351  Свердловская область, Артинский район, с. Пристань, ул. Крупской, 7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 объекта на 100 мест (60 – школа; 40 – дошкольные)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2021 годы</w:t>
            </w:r>
          </w:p>
        </w:tc>
      </w:tr>
      <w:tr w:rsidR="008776A7" w:rsidRPr="005961D5"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МАОУ Артинского городского округа «Артинская средняя общеобразовательная школа № 6»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623340 Свердловская область,</w:t>
            </w:r>
          </w:p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пгт. Арти, ул. Дерябина, 13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 пристроя на 150 мест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2021-2022 годы</w:t>
            </w:r>
          </w:p>
        </w:tc>
      </w:tr>
      <w:tr w:rsidR="008776A7" w:rsidRPr="005961D5"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МАОУ «Сажинская средняя общеобразовательная школа»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623361 Свердловская область, Артинский район,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D0A">
              <w:rPr>
                <w:rFonts w:ascii="Times New Roman" w:hAnsi="Times New Roman" w:cs="Times New Roman"/>
              </w:rPr>
              <w:t>Сажино, ул.Чухарева,1-а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 нового детского сада на 90 мест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2021-2022 годы</w:t>
            </w:r>
          </w:p>
        </w:tc>
      </w:tr>
      <w:tr w:rsidR="008776A7" w:rsidRPr="005961D5"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Реконструкция кровли МБОУ «Барабинской ООШ им. «Барабинская основная общеобразовательная школа»</w:t>
            </w:r>
          </w:p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Структурное подразделение – детский сад с. Бараба им. Героя Советского Союза  И. И. Черепанова» на скатную</w:t>
            </w:r>
          </w:p>
        </w:tc>
        <w:tc>
          <w:tcPr>
            <w:tcW w:w="3795" w:type="dxa"/>
          </w:tcPr>
          <w:p w:rsidR="008776A7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 xml:space="preserve">623362, Свердловская область, Артинский район, </w:t>
            </w:r>
          </w:p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с. Бараба, Юбилейная улица, 6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Реконструкция кровли МБОУ «Барабинской ООШ им. «Барабинская основная общеобразовательная школа»</w:t>
            </w:r>
          </w:p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Структурное подразделение – детский сад с. Бараба им. Героя Советского Союза  И. И. Черепанова» на скатную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2021-2022 г.</w:t>
            </w:r>
          </w:p>
        </w:tc>
      </w:tr>
      <w:tr w:rsidR="008776A7" w:rsidRPr="005961D5"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</w:t>
            </w:r>
            <w:r w:rsidRPr="004B5D0A">
              <w:rPr>
                <w:rFonts w:ascii="Times New Roman" w:hAnsi="Times New Roman" w:cs="Times New Roman"/>
              </w:rPr>
              <w:t xml:space="preserve"> -  оздоровительный  комплекс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623340, Свердловская область,</w:t>
            </w:r>
          </w:p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пгт. Арти, ул. Ленина, 141 а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 объекта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2018-2022 годы</w:t>
            </w:r>
          </w:p>
        </w:tc>
      </w:tr>
      <w:tr w:rsidR="008776A7" w:rsidRPr="005961D5"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Вертолётная площадка (сортировочно-эвакуационная площадка) на территории ГАУЗ СО «Артинская ЦРБ»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Свердловская область, пгт. Арти, ул. Аносова, д. 100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2017-2018 годы</w:t>
            </w:r>
          </w:p>
        </w:tc>
      </w:tr>
      <w:tr w:rsidR="008776A7" w:rsidRPr="005961D5"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Модульный ФАП в с. Сухановка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Свердловская область,</w:t>
            </w:r>
          </w:p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Артинский район, с. Сухановка, ул. Победы, д. 4а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Установка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2018-2019 годы</w:t>
            </w:r>
          </w:p>
        </w:tc>
      </w:tr>
      <w:tr w:rsidR="008776A7" w:rsidRPr="005961D5"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Модульный ФАП</w:t>
            </w:r>
          </w:p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 xml:space="preserve"> в с. Большие Карзи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Свердловская область,</w:t>
            </w:r>
          </w:p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Артинский район,</w:t>
            </w:r>
          </w:p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с. Большие Карзи, ул. Победы,</w:t>
            </w:r>
          </w:p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д. 4а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Установка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2017-2018 годы</w:t>
            </w:r>
          </w:p>
        </w:tc>
      </w:tr>
      <w:tr w:rsidR="008776A7" w:rsidRPr="005961D5"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Модульный ФАП в с. Поташка</w:t>
            </w:r>
          </w:p>
        </w:tc>
        <w:tc>
          <w:tcPr>
            <w:tcW w:w="3795" w:type="dxa"/>
          </w:tcPr>
          <w:p w:rsidR="008776A7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Свердловская область,</w:t>
            </w:r>
          </w:p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 xml:space="preserve"> Артинский район, с. Поташка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Установка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2020-2021 годы</w:t>
            </w:r>
          </w:p>
        </w:tc>
      </w:tr>
      <w:tr w:rsidR="008776A7" w:rsidRPr="00666899">
        <w:trPr>
          <w:trHeight w:val="70"/>
        </w:trPr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Бактериологическая лаборатория ГАУЗ СО «Артинская ЦРБ»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Свердловская область, пгт. Арти, ул. Рабочей Молодёжи, д. 12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2017-2018 годы</w:t>
            </w:r>
          </w:p>
        </w:tc>
      </w:tr>
      <w:tr w:rsidR="008776A7" w:rsidRPr="00666899"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Лыже</w:t>
            </w:r>
            <w:r w:rsidRPr="004B5D0A">
              <w:rPr>
                <w:rFonts w:ascii="Times New Roman" w:hAnsi="Times New Roman" w:cs="Times New Roman"/>
              </w:rPr>
              <w:t>роллерная трасса с освещением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пгт. Арти, ул. Южная,</w:t>
            </w:r>
          </w:p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Урочище Кислый лог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2020 -2025</w:t>
            </w:r>
          </w:p>
        </w:tc>
      </w:tr>
      <w:tr w:rsidR="008776A7" w:rsidRPr="00666899"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Хоккейный корт с искусственным льдом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пгт. Арти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2022-2027</w:t>
            </w:r>
          </w:p>
        </w:tc>
      </w:tr>
      <w:tr w:rsidR="008776A7" w:rsidRPr="00666899"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Скейт-городок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пгт. Арти, ул. Ленина, 141 а (территория МБУ) «Старт»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2022</w:t>
            </w:r>
          </w:p>
        </w:tc>
      </w:tr>
      <w:tr w:rsidR="008776A7" w:rsidRPr="00666899"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Гимнастический городок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пгт. Арти, ул. Южная,</w:t>
            </w:r>
          </w:p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Урочище Кислый лог</w:t>
            </w:r>
          </w:p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(Лыжная база снежинка)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2020</w:t>
            </w:r>
          </w:p>
        </w:tc>
      </w:tr>
      <w:tr w:rsidR="008776A7" w:rsidRPr="00666899"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Гимнастический городок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пгт. Арти, Нефедова, район ПМК-646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2025</w:t>
            </w:r>
          </w:p>
        </w:tc>
      </w:tr>
      <w:tr w:rsidR="008776A7" w:rsidRPr="00666899"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Гимнастический городок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пгт. Арти, ул. Ленина, ра</w:t>
            </w:r>
            <w:r>
              <w:rPr>
                <w:rFonts w:ascii="Times New Roman" w:hAnsi="Times New Roman" w:cs="Times New Roman"/>
              </w:rPr>
              <w:t>йон Агропромышленного техникума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2025</w:t>
            </w:r>
          </w:p>
        </w:tc>
      </w:tr>
      <w:tr w:rsidR="008776A7" w:rsidRPr="00666899">
        <w:trPr>
          <w:trHeight w:val="461"/>
        </w:trPr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Сельский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D0A">
              <w:rPr>
                <w:rFonts w:ascii="Times New Roman" w:hAnsi="Times New Roman" w:cs="Times New Roman"/>
              </w:rPr>
              <w:t>модульный клуб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д. Артя-Шигири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2022</w:t>
            </w:r>
          </w:p>
        </w:tc>
      </w:tr>
      <w:tr w:rsidR="008776A7" w:rsidRPr="00666899"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Сельский модульный  клуб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д. Нижний Бардым</w:t>
            </w:r>
          </w:p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2022</w:t>
            </w:r>
          </w:p>
        </w:tc>
      </w:tr>
      <w:tr w:rsidR="008776A7" w:rsidRPr="00666899"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Центр, вмещающий Дом молодежи и школу искусств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пгт. Арти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2023</w:t>
            </w:r>
          </w:p>
        </w:tc>
      </w:tr>
      <w:tr w:rsidR="008776A7" w:rsidRPr="00666899"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Двор</w:t>
            </w:r>
            <w:r>
              <w:rPr>
                <w:rFonts w:ascii="Times New Roman" w:hAnsi="Times New Roman" w:cs="Times New Roman"/>
              </w:rPr>
              <w:t>е</w:t>
            </w:r>
            <w:r w:rsidRPr="004B5D0A">
              <w:rPr>
                <w:rFonts w:ascii="Times New Roman" w:hAnsi="Times New Roman" w:cs="Times New Roman"/>
              </w:rPr>
              <w:t>ц бракосочетаний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пгт. Арти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2020</w:t>
            </w:r>
          </w:p>
        </w:tc>
      </w:tr>
      <w:tr w:rsidR="008776A7" w:rsidRPr="00666899">
        <w:trPr>
          <w:trHeight w:val="70"/>
        </w:trPr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«Гостевой дом» в сосновом бору вблизи п</w:t>
            </w:r>
            <w:r>
              <w:rPr>
                <w:rFonts w:ascii="Times New Roman" w:hAnsi="Times New Roman" w:cs="Times New Roman"/>
              </w:rPr>
              <w:t>гт</w:t>
            </w:r>
            <w:r w:rsidRPr="004B5D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D0A">
              <w:rPr>
                <w:rFonts w:ascii="Times New Roman" w:hAnsi="Times New Roman" w:cs="Times New Roman"/>
              </w:rPr>
              <w:t>Арти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пгт. Арти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2023</w:t>
            </w:r>
          </w:p>
        </w:tc>
      </w:tr>
      <w:tr w:rsidR="008776A7" w:rsidRPr="00666899">
        <w:trPr>
          <w:trHeight w:val="70"/>
        </w:trPr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Спортивный зал МБУ «Старт»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пгт. Арти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2019</w:t>
            </w:r>
          </w:p>
        </w:tc>
      </w:tr>
      <w:tr w:rsidR="008776A7" w:rsidRPr="00666899">
        <w:trPr>
          <w:trHeight w:val="70"/>
        </w:trPr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Футбольное поле МБУ «Старт»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пгт. Арти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2022</w:t>
            </w:r>
          </w:p>
        </w:tc>
      </w:tr>
      <w:tr w:rsidR="008776A7" w:rsidRPr="00666899">
        <w:trPr>
          <w:trHeight w:val="70"/>
        </w:trPr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Сельский модульный клуб в д. Пантелейково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д. Пантелейково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2025-2027</w:t>
            </w:r>
          </w:p>
        </w:tc>
      </w:tr>
      <w:tr w:rsidR="008776A7" w:rsidRPr="00666899">
        <w:trPr>
          <w:trHeight w:val="70"/>
        </w:trPr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 xml:space="preserve">Предприятие бытовых услуг в т. ч. прачечной самообслуживания, </w:t>
            </w:r>
          </w:p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химчисткой и баней.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пгт. Арти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2025-2028</w:t>
            </w:r>
          </w:p>
        </w:tc>
      </w:tr>
      <w:tr w:rsidR="008776A7" w:rsidRPr="00666899">
        <w:trPr>
          <w:trHeight w:val="70"/>
        </w:trPr>
        <w:tc>
          <w:tcPr>
            <w:tcW w:w="1013" w:type="dxa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5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Стадион в с. Сажино</w:t>
            </w:r>
          </w:p>
        </w:tc>
        <w:tc>
          <w:tcPr>
            <w:tcW w:w="379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с. Сажино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955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2021-2022</w:t>
            </w:r>
          </w:p>
        </w:tc>
      </w:tr>
    </w:tbl>
    <w:p w:rsidR="008776A7" w:rsidRDefault="008776A7" w:rsidP="006A4A29">
      <w:pPr>
        <w:pStyle w:val="3"/>
        <w:shd w:val="clear" w:color="auto" w:fill="auto"/>
        <w:ind w:right="20"/>
        <w:rPr>
          <w:sz w:val="28"/>
          <w:szCs w:val="28"/>
        </w:rPr>
      </w:pPr>
    </w:p>
    <w:p w:rsidR="008776A7" w:rsidRPr="00857519" w:rsidRDefault="008776A7" w:rsidP="006A4A29">
      <w:pPr>
        <w:pStyle w:val="3"/>
        <w:shd w:val="clear" w:color="auto" w:fill="auto"/>
        <w:ind w:right="20"/>
        <w:jc w:val="right"/>
        <w:rPr>
          <w:sz w:val="24"/>
          <w:szCs w:val="24"/>
        </w:rPr>
      </w:pPr>
      <w:r w:rsidRPr="00B279A8">
        <w:rPr>
          <w:sz w:val="28"/>
          <w:szCs w:val="28"/>
        </w:rPr>
        <w:br w:type="page"/>
      </w:r>
      <w:r w:rsidRPr="00857519">
        <w:rPr>
          <w:sz w:val="24"/>
          <w:szCs w:val="24"/>
        </w:rPr>
        <w:t>Приложение № 5</w:t>
      </w:r>
    </w:p>
    <w:p w:rsidR="008776A7" w:rsidRPr="00B279A8" w:rsidRDefault="008776A7" w:rsidP="006A4A29">
      <w:pPr>
        <w:pStyle w:val="3"/>
        <w:numPr>
          <w:ilvl w:val="0"/>
          <w:numId w:val="23"/>
        </w:numPr>
        <w:shd w:val="clear" w:color="auto" w:fill="auto"/>
        <w:ind w:right="20"/>
        <w:rPr>
          <w:b/>
          <w:bCs/>
          <w:sz w:val="28"/>
          <w:szCs w:val="28"/>
        </w:rPr>
      </w:pPr>
      <w:r w:rsidRPr="00B279A8">
        <w:rPr>
          <w:b/>
          <w:bCs/>
          <w:sz w:val="28"/>
          <w:szCs w:val="28"/>
        </w:rPr>
        <w:t>Капитальные ремонты и объемы финансирования</w:t>
      </w:r>
    </w:p>
    <w:p w:rsidR="008776A7" w:rsidRPr="00543A87" w:rsidRDefault="008776A7" w:rsidP="006A4A29">
      <w:pPr>
        <w:pStyle w:val="3"/>
        <w:shd w:val="clear" w:color="auto" w:fill="auto"/>
        <w:ind w:right="20"/>
        <w:rPr>
          <w:sz w:val="28"/>
          <w:szCs w:val="28"/>
        </w:rPr>
      </w:pPr>
    </w:p>
    <w:tbl>
      <w:tblPr>
        <w:tblW w:w="1508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121"/>
        <w:gridCol w:w="1816"/>
        <w:gridCol w:w="1086"/>
        <w:gridCol w:w="851"/>
        <w:gridCol w:w="850"/>
        <w:gridCol w:w="851"/>
        <w:gridCol w:w="850"/>
        <w:gridCol w:w="709"/>
        <w:gridCol w:w="709"/>
        <w:gridCol w:w="708"/>
        <w:gridCol w:w="709"/>
        <w:gridCol w:w="851"/>
        <w:gridCol w:w="850"/>
        <w:gridCol w:w="1588"/>
      </w:tblGrid>
      <w:tr w:rsidR="008776A7" w:rsidRPr="00543A87">
        <w:tc>
          <w:tcPr>
            <w:tcW w:w="534" w:type="dxa"/>
            <w:vMerge w:val="restart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A87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2121" w:type="dxa"/>
            <w:vMerge w:val="restart"/>
          </w:tcPr>
          <w:p w:rsidR="008776A7" w:rsidRPr="00543A87" w:rsidRDefault="008776A7" w:rsidP="004336D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A87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организации</w:t>
            </w:r>
          </w:p>
        </w:tc>
        <w:tc>
          <w:tcPr>
            <w:tcW w:w="1816" w:type="dxa"/>
            <w:vMerge w:val="restart"/>
          </w:tcPr>
          <w:p w:rsidR="008776A7" w:rsidRPr="00543A87" w:rsidRDefault="008776A7" w:rsidP="004336D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A87">
              <w:rPr>
                <w:rFonts w:ascii="Times New Roman" w:hAnsi="Times New Roman" w:cs="Times New Roman"/>
                <w:b/>
                <w:bCs/>
                <w:color w:val="auto"/>
              </w:rPr>
              <w:t>Виды работ</w:t>
            </w:r>
          </w:p>
        </w:tc>
        <w:tc>
          <w:tcPr>
            <w:tcW w:w="1086" w:type="dxa"/>
            <w:vMerge w:val="restart"/>
          </w:tcPr>
          <w:p w:rsidR="008776A7" w:rsidRPr="00543A87" w:rsidRDefault="008776A7" w:rsidP="004336D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A87">
              <w:rPr>
                <w:rFonts w:ascii="Times New Roman" w:hAnsi="Times New Roman" w:cs="Times New Roman"/>
                <w:b/>
                <w:bCs/>
                <w:color w:val="auto"/>
              </w:rPr>
              <w:t>Объем выполняемых работ</w:t>
            </w:r>
          </w:p>
        </w:tc>
        <w:tc>
          <w:tcPr>
            <w:tcW w:w="9526" w:type="dxa"/>
            <w:gridSpan w:val="11"/>
          </w:tcPr>
          <w:p w:rsidR="008776A7" w:rsidRPr="00543A87" w:rsidRDefault="008776A7" w:rsidP="004336D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A87">
              <w:rPr>
                <w:rFonts w:ascii="Times New Roman" w:hAnsi="Times New Roman" w:cs="Times New Roman"/>
                <w:b/>
                <w:bCs/>
                <w:color w:val="auto"/>
              </w:rPr>
              <w:t>Объем финансирования</w:t>
            </w: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1" w:type="dxa"/>
            <w:vMerge/>
          </w:tcPr>
          <w:p w:rsidR="008776A7" w:rsidRPr="00543A87" w:rsidRDefault="008776A7" w:rsidP="004336D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16" w:type="dxa"/>
            <w:vMerge/>
          </w:tcPr>
          <w:p w:rsidR="008776A7" w:rsidRPr="00543A87" w:rsidRDefault="008776A7" w:rsidP="004336D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86" w:type="dxa"/>
            <w:vMerge/>
          </w:tcPr>
          <w:p w:rsidR="008776A7" w:rsidRPr="00543A87" w:rsidRDefault="008776A7" w:rsidP="004336D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  <w:gridSpan w:val="2"/>
          </w:tcPr>
          <w:p w:rsidR="008776A7" w:rsidRPr="00543A87" w:rsidRDefault="008776A7" w:rsidP="004336D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A87">
              <w:rPr>
                <w:rFonts w:ascii="Times New Roman" w:hAnsi="Times New Roman" w:cs="Times New Roman"/>
                <w:b/>
                <w:bCs/>
                <w:color w:val="auto"/>
              </w:rPr>
              <w:t>2017 год</w:t>
            </w:r>
          </w:p>
        </w:tc>
        <w:tc>
          <w:tcPr>
            <w:tcW w:w="1701" w:type="dxa"/>
            <w:gridSpan w:val="2"/>
          </w:tcPr>
          <w:p w:rsidR="008776A7" w:rsidRPr="00543A87" w:rsidRDefault="008776A7" w:rsidP="004336D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A87">
              <w:rPr>
                <w:rFonts w:ascii="Times New Roman" w:hAnsi="Times New Roman" w:cs="Times New Roman"/>
                <w:b/>
                <w:bCs/>
                <w:color w:val="auto"/>
              </w:rPr>
              <w:t>2018 год</w:t>
            </w:r>
          </w:p>
        </w:tc>
        <w:tc>
          <w:tcPr>
            <w:tcW w:w="1418" w:type="dxa"/>
            <w:gridSpan w:val="2"/>
          </w:tcPr>
          <w:p w:rsidR="008776A7" w:rsidRPr="00543A87" w:rsidRDefault="008776A7" w:rsidP="004336D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A87">
              <w:rPr>
                <w:rFonts w:ascii="Times New Roman" w:hAnsi="Times New Roman" w:cs="Times New Roman"/>
                <w:b/>
                <w:bCs/>
                <w:color w:val="auto"/>
              </w:rPr>
              <w:t>2019 год</w:t>
            </w:r>
          </w:p>
        </w:tc>
        <w:tc>
          <w:tcPr>
            <w:tcW w:w="1417" w:type="dxa"/>
            <w:gridSpan w:val="2"/>
          </w:tcPr>
          <w:p w:rsidR="008776A7" w:rsidRPr="00543A87" w:rsidRDefault="008776A7" w:rsidP="004336D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A87">
              <w:rPr>
                <w:rFonts w:ascii="Times New Roman" w:hAnsi="Times New Roman" w:cs="Times New Roman"/>
                <w:b/>
                <w:bCs/>
                <w:color w:val="auto"/>
              </w:rPr>
              <w:t>2020 год</w:t>
            </w:r>
          </w:p>
        </w:tc>
        <w:tc>
          <w:tcPr>
            <w:tcW w:w="1701" w:type="dxa"/>
            <w:gridSpan w:val="2"/>
          </w:tcPr>
          <w:p w:rsidR="008776A7" w:rsidRPr="00543A87" w:rsidRDefault="008776A7" w:rsidP="004336D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A87">
              <w:rPr>
                <w:rFonts w:ascii="Times New Roman" w:hAnsi="Times New Roman" w:cs="Times New Roman"/>
                <w:b/>
                <w:bCs/>
                <w:color w:val="auto"/>
              </w:rPr>
              <w:t>2021 год</w:t>
            </w:r>
          </w:p>
        </w:tc>
        <w:tc>
          <w:tcPr>
            <w:tcW w:w="1588" w:type="dxa"/>
          </w:tcPr>
          <w:p w:rsidR="008776A7" w:rsidRPr="00543A87" w:rsidRDefault="008776A7" w:rsidP="004336D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2022-2030</w:t>
            </w:r>
            <w:r w:rsidRPr="00543A8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годы</w:t>
            </w: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1" w:type="dxa"/>
            <w:vMerge/>
          </w:tcPr>
          <w:p w:rsidR="008776A7" w:rsidRPr="00543A87" w:rsidRDefault="008776A7" w:rsidP="004336D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16" w:type="dxa"/>
            <w:vMerge/>
          </w:tcPr>
          <w:p w:rsidR="008776A7" w:rsidRPr="00543A87" w:rsidRDefault="008776A7" w:rsidP="004336D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86" w:type="dxa"/>
            <w:vMerge/>
          </w:tcPr>
          <w:p w:rsidR="008776A7" w:rsidRPr="00543A87" w:rsidRDefault="008776A7" w:rsidP="004336D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</w:tcPr>
          <w:p w:rsidR="008776A7" w:rsidRPr="00543A87" w:rsidRDefault="008776A7" w:rsidP="004336D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A87">
              <w:rPr>
                <w:rFonts w:ascii="Times New Roman" w:hAnsi="Times New Roman" w:cs="Times New Roman"/>
                <w:b/>
                <w:bCs/>
                <w:color w:val="auto"/>
              </w:rPr>
              <w:t>ОБ</w:t>
            </w:r>
          </w:p>
        </w:tc>
        <w:tc>
          <w:tcPr>
            <w:tcW w:w="850" w:type="dxa"/>
          </w:tcPr>
          <w:p w:rsidR="008776A7" w:rsidRPr="00543A87" w:rsidRDefault="008776A7" w:rsidP="004336D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A87">
              <w:rPr>
                <w:rFonts w:ascii="Times New Roman" w:hAnsi="Times New Roman" w:cs="Times New Roman"/>
                <w:b/>
                <w:bCs/>
                <w:color w:val="auto"/>
              </w:rPr>
              <w:t>МБ</w:t>
            </w:r>
          </w:p>
        </w:tc>
        <w:tc>
          <w:tcPr>
            <w:tcW w:w="851" w:type="dxa"/>
          </w:tcPr>
          <w:p w:rsidR="008776A7" w:rsidRPr="00543A87" w:rsidRDefault="008776A7" w:rsidP="004336D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A87">
              <w:rPr>
                <w:rFonts w:ascii="Times New Roman" w:hAnsi="Times New Roman" w:cs="Times New Roman"/>
                <w:b/>
                <w:bCs/>
                <w:color w:val="auto"/>
              </w:rPr>
              <w:t>ОБ</w:t>
            </w:r>
          </w:p>
        </w:tc>
        <w:tc>
          <w:tcPr>
            <w:tcW w:w="850" w:type="dxa"/>
          </w:tcPr>
          <w:p w:rsidR="008776A7" w:rsidRPr="00543A87" w:rsidRDefault="008776A7" w:rsidP="004336D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A87">
              <w:rPr>
                <w:rFonts w:ascii="Times New Roman" w:hAnsi="Times New Roman" w:cs="Times New Roman"/>
                <w:b/>
                <w:bCs/>
                <w:color w:val="auto"/>
              </w:rPr>
              <w:t>МБ</w:t>
            </w:r>
          </w:p>
        </w:tc>
        <w:tc>
          <w:tcPr>
            <w:tcW w:w="709" w:type="dxa"/>
          </w:tcPr>
          <w:p w:rsidR="008776A7" w:rsidRPr="00543A87" w:rsidRDefault="008776A7" w:rsidP="004336D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A87">
              <w:rPr>
                <w:rFonts w:ascii="Times New Roman" w:hAnsi="Times New Roman" w:cs="Times New Roman"/>
                <w:b/>
                <w:bCs/>
                <w:color w:val="auto"/>
              </w:rPr>
              <w:t>ОБ</w:t>
            </w:r>
          </w:p>
        </w:tc>
        <w:tc>
          <w:tcPr>
            <w:tcW w:w="709" w:type="dxa"/>
          </w:tcPr>
          <w:p w:rsidR="008776A7" w:rsidRPr="00543A87" w:rsidRDefault="008776A7" w:rsidP="004336D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A87">
              <w:rPr>
                <w:rFonts w:ascii="Times New Roman" w:hAnsi="Times New Roman" w:cs="Times New Roman"/>
                <w:b/>
                <w:bCs/>
                <w:color w:val="auto"/>
              </w:rPr>
              <w:t>МБ</w:t>
            </w:r>
          </w:p>
        </w:tc>
        <w:tc>
          <w:tcPr>
            <w:tcW w:w="708" w:type="dxa"/>
          </w:tcPr>
          <w:p w:rsidR="008776A7" w:rsidRPr="00543A87" w:rsidRDefault="008776A7" w:rsidP="004336D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A87">
              <w:rPr>
                <w:rFonts w:ascii="Times New Roman" w:hAnsi="Times New Roman" w:cs="Times New Roman"/>
                <w:b/>
                <w:bCs/>
                <w:color w:val="auto"/>
              </w:rPr>
              <w:t>ОБ</w:t>
            </w:r>
          </w:p>
        </w:tc>
        <w:tc>
          <w:tcPr>
            <w:tcW w:w="709" w:type="dxa"/>
          </w:tcPr>
          <w:p w:rsidR="008776A7" w:rsidRPr="00543A87" w:rsidRDefault="008776A7" w:rsidP="004336D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A87">
              <w:rPr>
                <w:rFonts w:ascii="Times New Roman" w:hAnsi="Times New Roman" w:cs="Times New Roman"/>
                <w:b/>
                <w:bCs/>
                <w:color w:val="auto"/>
              </w:rPr>
              <w:t>МБ</w:t>
            </w:r>
          </w:p>
        </w:tc>
        <w:tc>
          <w:tcPr>
            <w:tcW w:w="851" w:type="dxa"/>
          </w:tcPr>
          <w:p w:rsidR="008776A7" w:rsidRPr="00543A87" w:rsidRDefault="008776A7" w:rsidP="004336D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A87">
              <w:rPr>
                <w:rFonts w:ascii="Times New Roman" w:hAnsi="Times New Roman" w:cs="Times New Roman"/>
                <w:b/>
                <w:bCs/>
                <w:color w:val="auto"/>
              </w:rPr>
              <w:t>ОБ</w:t>
            </w:r>
          </w:p>
        </w:tc>
        <w:tc>
          <w:tcPr>
            <w:tcW w:w="850" w:type="dxa"/>
          </w:tcPr>
          <w:p w:rsidR="008776A7" w:rsidRPr="00543A87" w:rsidRDefault="008776A7" w:rsidP="004336D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A87">
              <w:rPr>
                <w:rFonts w:ascii="Times New Roman" w:hAnsi="Times New Roman" w:cs="Times New Roman"/>
                <w:b/>
                <w:bCs/>
                <w:color w:val="auto"/>
              </w:rPr>
              <w:t>МБ</w:t>
            </w:r>
          </w:p>
        </w:tc>
        <w:tc>
          <w:tcPr>
            <w:tcW w:w="1588" w:type="dxa"/>
          </w:tcPr>
          <w:p w:rsidR="008776A7" w:rsidRPr="00543A87" w:rsidRDefault="008776A7" w:rsidP="004336D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 w:val="restart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A8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1" w:type="dxa"/>
            <w:vMerge w:val="restart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МАОУ «Манчажская СОШ»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Замена оконных блоков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108 шт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200,00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3502,8</w:t>
            </w: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  <w:vMerge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Частичная замена освещения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108,856</w:t>
            </w: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  <w:vMerge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Ремонт полов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300 м2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26,50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  <w:vMerge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Капремонт спортивного зала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300,00</w:t>
            </w: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д/с Манчаж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Капремонт кровли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5604,83</w:t>
            </w: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Частичная замена линолеума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421,871</w:t>
            </w: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 w:val="restart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A8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121" w:type="dxa"/>
            <w:vMerge w:val="restart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МАОУ «Артинский лицей»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Капремонт мягкой кровли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2175 м2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2820,72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  <w:vMerge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Замена оконных блоков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275 шт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1000,00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1200,00</w:t>
            </w: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580,915</w:t>
            </w: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  <w:vMerge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Установка напольной плитки в обеденном зале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300,00</w:t>
            </w: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Филиал МАОУ «Артинский лицей» - «Усть-Югушинская ООШ»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Замена кровли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490 м2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1000,00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Замена АПС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234,936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 w:val="restart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A87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121" w:type="dxa"/>
            <w:vMerge w:val="restart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МАОУ АГО «АСОШ №1»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Ремонт системы отопления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1000,00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1000,00</w:t>
            </w: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  <w:vMerge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Приобретение линолеума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247,773</w:t>
            </w: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Создание Центра «Точка Роста»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1615,00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Замена э/сетей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4250,00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д/с Березка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Замена АПС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285,035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A8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МБОУ «Березовская ООШ»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Капремонт мягкой кровли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900 м2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1232,32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A87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МАОУ «Азигуловская СОШ»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Капремонт кровли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1400 м2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1415,80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Приобретение линолеума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180,00</w:t>
            </w: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 w:val="restart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A87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121" w:type="dxa"/>
            <w:vMerge w:val="restart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МАОУ АГО «АСОШ №6»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Ремонт полов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250 м2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  <w:vMerge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Замена оконных блоков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10 шт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272,16</w:t>
            </w: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14,25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  <w:vMerge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Обустройство пищеблока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100 м2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227,83</w:t>
            </w: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12,00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  <w:vMerge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Замена вентиляции на пищеблоке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180,00</w:t>
            </w: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  <w:vMerge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Замена АПС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517,562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Создание Центра «Точка Роста»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1615,00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A87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МАОУ «Староартинская СОШ»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Ремонт раздевалок при спортивном зале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249,958</w:t>
            </w: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174,00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д/с Старые Арти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Замена АПС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210,307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д/с Пантелейково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Замена АПС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517,562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A87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МАОУ «Сажинская СОШ»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Ремонт раздевалок при спортивном зале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458,350</w:t>
            </w: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24,200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Частичная замена оконных блоков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300,00</w:t>
            </w: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A87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МБОУ «Свердловская СОШ»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Капремонт спортивного зала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1205,49</w:t>
            </w: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300,00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Частичная замена системы отопления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120,00</w:t>
            </w: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 w:val="restart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A87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21" w:type="dxa"/>
            <w:vMerge w:val="restart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МБОУ «Поташкинская СОШ»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Ремонт полов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450 м2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  <w:lang w:val="en-US"/>
              </w:rPr>
              <w:t>544</w:t>
            </w:r>
            <w:r w:rsidRPr="007A6790">
              <w:rPr>
                <w:rFonts w:ascii="Times New Roman" w:hAnsi="Times New Roman" w:cs="Times New Roman"/>
                <w:color w:val="auto"/>
              </w:rPr>
              <w:t>,6</w:t>
            </w: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28,7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  <w:vMerge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Замена оконных блоков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107 шт.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 w:val="restart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A87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121" w:type="dxa"/>
            <w:vMerge w:val="restart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МБОУ «Барабинская ООШ»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Ремонт системы освещения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141 шт.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256,49</w:t>
            </w: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13,50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  <w:vMerge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Ремонт системы вентиляции на пищеблоке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218,20</w:t>
            </w: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10,75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  <w:vMerge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Реконструкция кровли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6464,15</w:t>
            </w: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  <w:vMerge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Реконструкция (капремонт) спортивного зала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300,00</w:t>
            </w: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1151,490</w:t>
            </w: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700,00</w:t>
            </w: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  <w:vMerge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Замена оконных блоков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423,00</w:t>
            </w: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3000,00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 w:val="restart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43A87">
              <w:rPr>
                <w:rFonts w:ascii="Times New Roman" w:hAnsi="Times New Roman" w:cs="Times New Roman"/>
                <w:color w:val="auto"/>
                <w:lang w:val="en-US"/>
              </w:rPr>
              <w:t>12</w:t>
            </w:r>
          </w:p>
        </w:tc>
        <w:tc>
          <w:tcPr>
            <w:tcW w:w="2121" w:type="dxa"/>
            <w:vMerge w:val="restart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МБОУ «Куркинская ООШ»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Замена оконных блоков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60 шт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1001,5</w:t>
            </w: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322,50</w:t>
            </w: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121" w:type="dxa"/>
            <w:vMerge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Капремонт спортивного зала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300,00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 w:val="restart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A87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2121" w:type="dxa"/>
            <w:vMerge w:val="restart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МАДОУ «Детский сад «Сказка»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Капремонт мягкой кровли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1257 м2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2779,4</w:t>
            </w: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  <w:vMerge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Замена АПС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676,895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A87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МАОУ «Староартинская СОШ»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Капремонт мягкой кровли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3000,00</w:t>
            </w: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 w:val="restart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A87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МБОУ «Малокарзинская ООШ»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774,66</w:t>
            </w: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д/с Малые Карзи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Замена оконный блоков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Замена системы отопления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400,00</w:t>
            </w: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 w:val="restart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2121" w:type="dxa"/>
            <w:vMerge w:val="restart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д/с Малая Тавра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Частичная замена оконных блоков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250,80</w:t>
            </w: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  <w:vMerge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  <w:vMerge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Ремонт теплоузла в подвале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200,00</w:t>
            </w: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д/с Багышково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Ремонт кровли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90,00</w:t>
            </w: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3A87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Филиал Березовский МБУ «ЦКД и НТ АГО»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Капитальный ремонт крыши, фасада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903 м2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2322,927</w:t>
            </w: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Филиал Сажинский МБУ «ЦКД и НТ АГО»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Капитальный ремонт здания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870 м</w:t>
            </w:r>
            <w:r w:rsidRPr="007A6790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55464,5</w:t>
            </w: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560,</w:t>
            </w:r>
          </w:p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 xml:space="preserve">Артинская детская библиотека 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Капитальный ремонт, замена окон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10 шт.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250,</w:t>
            </w:r>
          </w:p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 xml:space="preserve">00 </w:t>
            </w: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Артинская детская библиотека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замена окон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8 шт.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64,0</w:t>
            </w: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Верхнебардымская библиотека – клуб МБУ «ЦБС АГО»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Установка противопожарной двери и замена электрокотла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1279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212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Биткинская  библиотека-клуб МБУ «ЦБС АГО»</w:t>
            </w:r>
          </w:p>
        </w:tc>
        <w:tc>
          <w:tcPr>
            <w:tcW w:w="181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Капитальный ремонт здания</w:t>
            </w:r>
          </w:p>
        </w:tc>
        <w:tc>
          <w:tcPr>
            <w:tcW w:w="1086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223 м</w:t>
            </w:r>
            <w:r w:rsidRPr="007A6790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  <w:r w:rsidRPr="007A6790">
              <w:rPr>
                <w:rFonts w:ascii="Times New Roman" w:hAnsi="Times New Roman" w:cs="Times New Roman"/>
                <w:color w:val="auto"/>
              </w:rPr>
              <w:t>4245,0</w:t>
            </w:r>
          </w:p>
        </w:tc>
        <w:tc>
          <w:tcPr>
            <w:tcW w:w="70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</w:tcPr>
          <w:p w:rsidR="008776A7" w:rsidRPr="007A6790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76A7" w:rsidRPr="00543A87">
        <w:tc>
          <w:tcPr>
            <w:tcW w:w="534" w:type="dxa"/>
          </w:tcPr>
          <w:p w:rsidR="008776A7" w:rsidRPr="00543A87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1" w:type="dxa"/>
          </w:tcPr>
          <w:p w:rsidR="008776A7" w:rsidRPr="00543A87" w:rsidRDefault="008776A7" w:rsidP="004336D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43A87">
              <w:rPr>
                <w:rFonts w:ascii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816" w:type="dxa"/>
          </w:tcPr>
          <w:p w:rsidR="008776A7" w:rsidRPr="00543A87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6" w:type="dxa"/>
          </w:tcPr>
          <w:p w:rsidR="008776A7" w:rsidRPr="004D3A2E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8776A7" w:rsidRPr="004D3A2E" w:rsidRDefault="008776A7" w:rsidP="004336D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D3A2E">
              <w:rPr>
                <w:rFonts w:ascii="Times New Roman" w:hAnsi="Times New Roman" w:cs="Times New Roman"/>
                <w:b/>
                <w:bCs/>
                <w:color w:val="auto"/>
              </w:rPr>
              <w:t>3933,078</w:t>
            </w:r>
          </w:p>
        </w:tc>
        <w:tc>
          <w:tcPr>
            <w:tcW w:w="850" w:type="dxa"/>
          </w:tcPr>
          <w:p w:rsidR="008776A7" w:rsidRPr="004D3A2E" w:rsidRDefault="008776A7" w:rsidP="004336D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D3A2E">
              <w:rPr>
                <w:rFonts w:ascii="Times New Roman" w:hAnsi="Times New Roman" w:cs="Times New Roman"/>
                <w:b/>
                <w:bCs/>
                <w:color w:val="auto"/>
              </w:rPr>
              <w:t>8772,74</w:t>
            </w:r>
          </w:p>
        </w:tc>
        <w:tc>
          <w:tcPr>
            <w:tcW w:w="851" w:type="dxa"/>
          </w:tcPr>
          <w:p w:rsidR="008776A7" w:rsidRPr="004D3A2E" w:rsidRDefault="008776A7" w:rsidP="004336D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D3A2E"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850" w:type="dxa"/>
          </w:tcPr>
          <w:p w:rsidR="008776A7" w:rsidRPr="004D3A2E" w:rsidRDefault="008776A7" w:rsidP="004336D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D3A2E">
              <w:rPr>
                <w:rFonts w:ascii="Times New Roman" w:hAnsi="Times New Roman" w:cs="Times New Roman"/>
                <w:b/>
                <w:bCs/>
                <w:color w:val="auto"/>
              </w:rPr>
              <w:t>12706,627</w:t>
            </w:r>
          </w:p>
        </w:tc>
        <w:tc>
          <w:tcPr>
            <w:tcW w:w="709" w:type="dxa"/>
          </w:tcPr>
          <w:p w:rsidR="008776A7" w:rsidRPr="004D3A2E" w:rsidRDefault="008776A7" w:rsidP="004336D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09" w:type="dxa"/>
          </w:tcPr>
          <w:p w:rsidR="008776A7" w:rsidRPr="004D3A2E" w:rsidRDefault="008776A7" w:rsidP="004336D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D3A2E">
              <w:rPr>
                <w:rFonts w:ascii="Times New Roman" w:hAnsi="Times New Roman" w:cs="Times New Roman"/>
                <w:b/>
                <w:bCs/>
                <w:color w:val="auto"/>
              </w:rPr>
              <w:t>8637,75</w:t>
            </w:r>
          </w:p>
        </w:tc>
        <w:tc>
          <w:tcPr>
            <w:tcW w:w="708" w:type="dxa"/>
          </w:tcPr>
          <w:p w:rsidR="008776A7" w:rsidRPr="004D3A2E" w:rsidRDefault="008776A7" w:rsidP="004336D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09" w:type="dxa"/>
          </w:tcPr>
          <w:p w:rsidR="008776A7" w:rsidRPr="004D3A2E" w:rsidRDefault="008776A7" w:rsidP="004336D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D3A2E">
              <w:rPr>
                <w:rFonts w:ascii="Times New Roman" w:hAnsi="Times New Roman" w:cs="Times New Roman"/>
                <w:b/>
                <w:bCs/>
                <w:color w:val="auto"/>
              </w:rPr>
              <w:t>4300,00</w:t>
            </w:r>
          </w:p>
        </w:tc>
        <w:tc>
          <w:tcPr>
            <w:tcW w:w="851" w:type="dxa"/>
          </w:tcPr>
          <w:p w:rsidR="008776A7" w:rsidRPr="004D3A2E" w:rsidRDefault="008776A7" w:rsidP="004336D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0" w:type="dxa"/>
          </w:tcPr>
          <w:p w:rsidR="008776A7" w:rsidRPr="004D3A2E" w:rsidRDefault="008776A7" w:rsidP="004336D5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D3A2E">
              <w:rPr>
                <w:rFonts w:ascii="Times New Roman" w:hAnsi="Times New Roman" w:cs="Times New Roman"/>
                <w:b/>
                <w:bCs/>
                <w:color w:val="auto"/>
              </w:rPr>
              <w:t>3774,66</w:t>
            </w:r>
          </w:p>
        </w:tc>
        <w:tc>
          <w:tcPr>
            <w:tcW w:w="1588" w:type="dxa"/>
          </w:tcPr>
          <w:p w:rsidR="008776A7" w:rsidRPr="004D3A2E" w:rsidRDefault="008776A7" w:rsidP="004336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776A7" w:rsidRDefault="008776A7" w:rsidP="006A4A29">
      <w:pPr>
        <w:pStyle w:val="3"/>
        <w:shd w:val="clear" w:color="auto" w:fill="auto"/>
        <w:ind w:left="20" w:right="20"/>
        <w:jc w:val="right"/>
      </w:pPr>
    </w:p>
    <w:p w:rsidR="008776A7" w:rsidRPr="00B279A8" w:rsidRDefault="008776A7" w:rsidP="006A4A29">
      <w:pPr>
        <w:pStyle w:val="3"/>
        <w:shd w:val="clear" w:color="auto" w:fill="auto"/>
        <w:ind w:left="20" w:right="20"/>
        <w:jc w:val="right"/>
      </w:pPr>
      <w:r>
        <w:br w:type="page"/>
      </w:r>
      <w:r w:rsidRPr="00B279A8">
        <w:t xml:space="preserve"> Приложение № 6</w:t>
      </w:r>
    </w:p>
    <w:p w:rsidR="008776A7" w:rsidRPr="00B279A8" w:rsidRDefault="008776A7" w:rsidP="00647253">
      <w:pPr>
        <w:pStyle w:val="3"/>
        <w:shd w:val="clear" w:color="auto" w:fill="auto"/>
        <w:ind w:right="20"/>
        <w:rPr>
          <w:b/>
          <w:bCs/>
          <w:sz w:val="28"/>
          <w:szCs w:val="28"/>
        </w:rPr>
      </w:pPr>
      <w:r w:rsidRPr="00B279A8">
        <w:rPr>
          <w:b/>
          <w:bCs/>
          <w:sz w:val="28"/>
          <w:szCs w:val="28"/>
        </w:rPr>
        <w:t>План капитального строительства</w:t>
      </w:r>
    </w:p>
    <w:p w:rsidR="008776A7" w:rsidRPr="00B279A8" w:rsidRDefault="008776A7" w:rsidP="006A4A29">
      <w:pPr>
        <w:pStyle w:val="3"/>
        <w:shd w:val="clear" w:color="auto" w:fill="auto"/>
        <w:ind w:right="20"/>
        <w:rPr>
          <w:sz w:val="28"/>
          <w:szCs w:val="28"/>
        </w:rPr>
      </w:pPr>
    </w:p>
    <w:tbl>
      <w:tblPr>
        <w:tblW w:w="150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2876"/>
        <w:gridCol w:w="2000"/>
        <w:gridCol w:w="2017"/>
        <w:gridCol w:w="1251"/>
        <w:gridCol w:w="1258"/>
        <w:gridCol w:w="1258"/>
        <w:gridCol w:w="1252"/>
        <w:gridCol w:w="1252"/>
        <w:gridCol w:w="1272"/>
      </w:tblGrid>
      <w:tr w:rsidR="008776A7" w:rsidRPr="00543A87">
        <w:tc>
          <w:tcPr>
            <w:tcW w:w="634" w:type="dxa"/>
            <w:vMerge w:val="restart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876" w:type="dxa"/>
            <w:vMerge w:val="restart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000" w:type="dxa"/>
            <w:vMerge w:val="restart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 xml:space="preserve">Вид работ </w:t>
            </w:r>
          </w:p>
        </w:tc>
        <w:tc>
          <w:tcPr>
            <w:tcW w:w="2017" w:type="dxa"/>
            <w:vMerge w:val="restart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Виды финансирования</w:t>
            </w:r>
          </w:p>
        </w:tc>
        <w:tc>
          <w:tcPr>
            <w:tcW w:w="7543" w:type="dxa"/>
            <w:gridSpan w:val="6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Объем финансирования (млн.руб.)</w:t>
            </w:r>
          </w:p>
        </w:tc>
      </w:tr>
      <w:tr w:rsidR="008776A7" w:rsidRPr="00543A87">
        <w:tc>
          <w:tcPr>
            <w:tcW w:w="634" w:type="dxa"/>
            <w:vMerge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vMerge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52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52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2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2022-2030</w:t>
            </w:r>
            <w:r w:rsidRPr="004B5D0A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8776A7" w:rsidRPr="00543A87">
        <w:tc>
          <w:tcPr>
            <w:tcW w:w="634" w:type="dxa"/>
            <w:vMerge w:val="restart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6" w:type="dxa"/>
            <w:vMerge w:val="restart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МАОУ Артинского городского округа «Артинская средняя обще6образовательная школа № 1»</w:t>
            </w:r>
          </w:p>
        </w:tc>
        <w:tc>
          <w:tcPr>
            <w:tcW w:w="2000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 xml:space="preserve">Проектирование </w:t>
            </w:r>
          </w:p>
        </w:tc>
        <w:tc>
          <w:tcPr>
            <w:tcW w:w="201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Мест.бюдж.</w:t>
            </w:r>
          </w:p>
        </w:tc>
        <w:tc>
          <w:tcPr>
            <w:tcW w:w="1251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5,5 (в 2016 году)</w:t>
            </w: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</w:tr>
      <w:tr w:rsidR="008776A7" w:rsidRPr="00543A87">
        <w:tc>
          <w:tcPr>
            <w:tcW w:w="634" w:type="dxa"/>
            <w:vMerge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vMerge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 w:val="restart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 пристроя</w:t>
            </w:r>
          </w:p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Обл.бюдж.</w:t>
            </w:r>
          </w:p>
        </w:tc>
        <w:tc>
          <w:tcPr>
            <w:tcW w:w="1251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 w:val="restart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400,00</w:t>
            </w:r>
          </w:p>
        </w:tc>
      </w:tr>
      <w:tr w:rsidR="008776A7" w:rsidRPr="00543A87">
        <w:tc>
          <w:tcPr>
            <w:tcW w:w="634" w:type="dxa"/>
            <w:vMerge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vMerge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Мест.бюдж.</w:t>
            </w:r>
          </w:p>
        </w:tc>
        <w:tc>
          <w:tcPr>
            <w:tcW w:w="1251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</w:tr>
      <w:tr w:rsidR="008776A7" w:rsidRPr="00543A87">
        <w:tc>
          <w:tcPr>
            <w:tcW w:w="634" w:type="dxa"/>
            <w:vMerge w:val="restart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6" w:type="dxa"/>
            <w:vMerge w:val="restart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Филиал МАОУ «Артинский лицей» - «Пристанинская начальная школа-детский сад»</w:t>
            </w:r>
          </w:p>
        </w:tc>
        <w:tc>
          <w:tcPr>
            <w:tcW w:w="2000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 xml:space="preserve">Проектирование </w:t>
            </w:r>
          </w:p>
        </w:tc>
        <w:tc>
          <w:tcPr>
            <w:tcW w:w="201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Мест.бюдж.</w:t>
            </w:r>
          </w:p>
        </w:tc>
        <w:tc>
          <w:tcPr>
            <w:tcW w:w="1251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2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6A7" w:rsidRPr="00543A87">
        <w:tc>
          <w:tcPr>
            <w:tcW w:w="634" w:type="dxa"/>
            <w:vMerge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vMerge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 w:val="restart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01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Обл.бюдж.</w:t>
            </w:r>
          </w:p>
        </w:tc>
        <w:tc>
          <w:tcPr>
            <w:tcW w:w="1251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 w:val="restart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155 млн.</w:t>
            </w:r>
          </w:p>
        </w:tc>
        <w:tc>
          <w:tcPr>
            <w:tcW w:w="1272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6A7" w:rsidRPr="00543A87">
        <w:tc>
          <w:tcPr>
            <w:tcW w:w="634" w:type="dxa"/>
            <w:vMerge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vMerge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Мест.бюдж.</w:t>
            </w:r>
          </w:p>
        </w:tc>
        <w:tc>
          <w:tcPr>
            <w:tcW w:w="1251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6A7" w:rsidRPr="00543A87">
        <w:tc>
          <w:tcPr>
            <w:tcW w:w="634" w:type="dxa"/>
            <w:vMerge w:val="restart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6" w:type="dxa"/>
            <w:vMerge w:val="restart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МАОУ Артинского городского округа «Артинская средняя общеобразовательная школа № 6»</w:t>
            </w:r>
          </w:p>
        </w:tc>
        <w:tc>
          <w:tcPr>
            <w:tcW w:w="2000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 xml:space="preserve">Проектирование </w:t>
            </w:r>
          </w:p>
        </w:tc>
        <w:tc>
          <w:tcPr>
            <w:tcW w:w="201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Мест.бюдж.</w:t>
            </w:r>
          </w:p>
        </w:tc>
        <w:tc>
          <w:tcPr>
            <w:tcW w:w="1251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5,5 млн.</w:t>
            </w:r>
          </w:p>
        </w:tc>
        <w:tc>
          <w:tcPr>
            <w:tcW w:w="1272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6A7" w:rsidRPr="00543A87">
        <w:tc>
          <w:tcPr>
            <w:tcW w:w="634" w:type="dxa"/>
            <w:vMerge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vMerge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 w:val="restart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 пристроя</w:t>
            </w:r>
          </w:p>
        </w:tc>
        <w:tc>
          <w:tcPr>
            <w:tcW w:w="201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Обл.бюдж.</w:t>
            </w:r>
          </w:p>
        </w:tc>
        <w:tc>
          <w:tcPr>
            <w:tcW w:w="1251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 w:val="restart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 w:val="restart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150,00</w:t>
            </w:r>
          </w:p>
        </w:tc>
      </w:tr>
      <w:tr w:rsidR="008776A7" w:rsidRPr="00543A87">
        <w:tc>
          <w:tcPr>
            <w:tcW w:w="634" w:type="dxa"/>
            <w:vMerge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vMerge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Мест.бюдж.</w:t>
            </w:r>
          </w:p>
        </w:tc>
        <w:tc>
          <w:tcPr>
            <w:tcW w:w="1251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6A7" w:rsidRPr="00543A87">
        <w:tc>
          <w:tcPr>
            <w:tcW w:w="634" w:type="dxa"/>
            <w:vMerge w:val="restart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6" w:type="dxa"/>
            <w:vMerge w:val="restart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МАОУ «Сажинская средняя общеобразовательная школа»</w:t>
            </w:r>
          </w:p>
        </w:tc>
        <w:tc>
          <w:tcPr>
            <w:tcW w:w="2000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 xml:space="preserve">Проектирование </w:t>
            </w:r>
          </w:p>
        </w:tc>
        <w:tc>
          <w:tcPr>
            <w:tcW w:w="201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Мест.бюдж.</w:t>
            </w:r>
          </w:p>
        </w:tc>
        <w:tc>
          <w:tcPr>
            <w:tcW w:w="1251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52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6A7" w:rsidRPr="00543A87">
        <w:tc>
          <w:tcPr>
            <w:tcW w:w="634" w:type="dxa"/>
            <w:vMerge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vMerge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 w:val="restart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01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Обл.бюдж.</w:t>
            </w:r>
          </w:p>
        </w:tc>
        <w:tc>
          <w:tcPr>
            <w:tcW w:w="1251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 w:val="restart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2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6A7">
        <w:tc>
          <w:tcPr>
            <w:tcW w:w="634" w:type="dxa"/>
            <w:vMerge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vMerge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Мест.бюдж.</w:t>
            </w:r>
          </w:p>
        </w:tc>
        <w:tc>
          <w:tcPr>
            <w:tcW w:w="1251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6A7">
        <w:tc>
          <w:tcPr>
            <w:tcW w:w="634" w:type="dxa"/>
            <w:vMerge w:val="restart"/>
          </w:tcPr>
          <w:p w:rsidR="008776A7" w:rsidRPr="004B5D0A" w:rsidRDefault="008776A7" w:rsidP="0012796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6" w:type="dxa"/>
            <w:vMerge w:val="restart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Реконструкция кровли МБОУ «Барабинская ООШ им. Героя Советского союза И.И. Черепанова»</w:t>
            </w:r>
          </w:p>
        </w:tc>
        <w:tc>
          <w:tcPr>
            <w:tcW w:w="2000" w:type="dxa"/>
            <w:vMerge w:val="restart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Проектирование</w:t>
            </w:r>
          </w:p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01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Мест.бюдж.</w:t>
            </w:r>
          </w:p>
        </w:tc>
        <w:tc>
          <w:tcPr>
            <w:tcW w:w="1251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52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6A7">
        <w:tc>
          <w:tcPr>
            <w:tcW w:w="634" w:type="dxa"/>
            <w:vMerge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vMerge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Обл.бюдж.</w:t>
            </w:r>
          </w:p>
        </w:tc>
        <w:tc>
          <w:tcPr>
            <w:tcW w:w="1251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6A7">
        <w:tc>
          <w:tcPr>
            <w:tcW w:w="634" w:type="dxa"/>
            <w:vMerge/>
          </w:tcPr>
          <w:p w:rsidR="008776A7" w:rsidRPr="00B34AE0" w:rsidRDefault="008776A7" w:rsidP="004336D5">
            <w:pPr>
              <w:pStyle w:val="3"/>
              <w:shd w:val="clear" w:color="auto" w:fill="auto"/>
              <w:ind w:right="20"/>
              <w:rPr>
                <w:color w:val="000000"/>
              </w:rPr>
            </w:pPr>
          </w:p>
        </w:tc>
        <w:tc>
          <w:tcPr>
            <w:tcW w:w="2876" w:type="dxa"/>
            <w:vMerge/>
          </w:tcPr>
          <w:p w:rsidR="008776A7" w:rsidRPr="00B34AE0" w:rsidRDefault="008776A7" w:rsidP="004336D5">
            <w:pPr>
              <w:pStyle w:val="3"/>
              <w:shd w:val="clear" w:color="auto" w:fill="auto"/>
              <w:ind w:right="2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8776A7" w:rsidRPr="00B34AE0" w:rsidRDefault="008776A7" w:rsidP="004336D5">
            <w:pPr>
              <w:pStyle w:val="3"/>
              <w:shd w:val="clear" w:color="auto" w:fill="auto"/>
              <w:ind w:right="20"/>
              <w:rPr>
                <w:color w:val="FF0000"/>
              </w:rPr>
            </w:pPr>
          </w:p>
        </w:tc>
        <w:tc>
          <w:tcPr>
            <w:tcW w:w="2017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Мест.бюдж.</w:t>
            </w:r>
          </w:p>
        </w:tc>
        <w:tc>
          <w:tcPr>
            <w:tcW w:w="1251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8776A7" w:rsidRPr="004B5D0A" w:rsidRDefault="008776A7" w:rsidP="004B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8776A7" w:rsidRPr="004B5D0A" w:rsidRDefault="008776A7" w:rsidP="004B5D0A">
            <w:pPr>
              <w:jc w:val="center"/>
              <w:rPr>
                <w:rFonts w:ascii="Times New Roman" w:hAnsi="Times New Roman" w:cs="Times New Roman"/>
              </w:rPr>
            </w:pPr>
            <w:r w:rsidRPr="004B5D0A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272" w:type="dxa"/>
          </w:tcPr>
          <w:p w:rsidR="008776A7" w:rsidRPr="00B34AE0" w:rsidRDefault="008776A7" w:rsidP="004B5D0A">
            <w:pPr>
              <w:pStyle w:val="3"/>
              <w:shd w:val="clear" w:color="auto" w:fill="auto"/>
              <w:ind w:right="20"/>
              <w:rPr>
                <w:color w:val="FF0000"/>
              </w:rPr>
            </w:pPr>
          </w:p>
        </w:tc>
      </w:tr>
    </w:tbl>
    <w:p w:rsidR="008776A7" w:rsidRPr="00490409" w:rsidRDefault="008776A7" w:rsidP="004B5D0A">
      <w:pPr>
        <w:ind w:firstLine="709"/>
        <w:jc w:val="both"/>
      </w:pPr>
    </w:p>
    <w:sectPr w:rsidR="008776A7" w:rsidRPr="00490409" w:rsidSect="004336D5">
      <w:headerReference w:type="even" r:id="rId9"/>
      <w:headerReference w:type="default" r:id="rId10"/>
      <w:pgSz w:w="16834" w:h="11909" w:orient="landscape"/>
      <w:pgMar w:top="964" w:right="851" w:bottom="964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A7" w:rsidRDefault="008776A7">
      <w:r>
        <w:separator/>
      </w:r>
    </w:p>
  </w:endnote>
  <w:endnote w:type="continuationSeparator" w:id="0">
    <w:p w:rsidR="008776A7" w:rsidRDefault="00877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A7" w:rsidRDefault="008776A7"/>
  </w:footnote>
  <w:footnote w:type="continuationSeparator" w:id="0">
    <w:p w:rsidR="008776A7" w:rsidRDefault="008776A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A7" w:rsidRDefault="008776A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7.7pt;margin-top:378.9pt;width:38.9pt;height:7.2pt;z-index:-25165619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8776A7" w:rsidRDefault="008776A7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0"/>
                    <w:rFonts w:ascii="Courier New" w:hAnsi="Courier New" w:cs="Courier New"/>
                  </w:rPr>
                  <w:t>ПРОЕКТ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A7" w:rsidRDefault="008776A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7.7pt;margin-top:378.9pt;width:38.9pt;height:7.2pt;z-index:-251654144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8776A7" w:rsidRPr="00490409" w:rsidRDefault="008776A7" w:rsidP="00490409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A7" w:rsidRDefault="008776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44A9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9A8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1C7D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EAE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047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0C273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D1C2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2A61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5020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BEB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5780093"/>
    <w:multiLevelType w:val="multilevel"/>
    <w:tmpl w:val="8C5288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E011F6"/>
    <w:multiLevelType w:val="multilevel"/>
    <w:tmpl w:val="68B2F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256F3AAD"/>
    <w:multiLevelType w:val="multilevel"/>
    <w:tmpl w:val="8452DE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277E2F"/>
    <w:multiLevelType w:val="hybridMultilevel"/>
    <w:tmpl w:val="2D4280E6"/>
    <w:lvl w:ilvl="0" w:tplc="6AEC5F5E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4">
    <w:nsid w:val="3AD969E0"/>
    <w:multiLevelType w:val="multilevel"/>
    <w:tmpl w:val="0C3E1B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0E0DD2"/>
    <w:multiLevelType w:val="multilevel"/>
    <w:tmpl w:val="EB5EFF5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945525"/>
    <w:multiLevelType w:val="multilevel"/>
    <w:tmpl w:val="43BAAB7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084C24"/>
    <w:multiLevelType w:val="multilevel"/>
    <w:tmpl w:val="7A06CAE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0A4C39"/>
    <w:multiLevelType w:val="hybridMultilevel"/>
    <w:tmpl w:val="59D848FC"/>
    <w:lvl w:ilvl="0" w:tplc="934AF7E2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14984"/>
    <w:multiLevelType w:val="multilevel"/>
    <w:tmpl w:val="FDFA038A"/>
    <w:lvl w:ilvl="0">
      <w:start w:val="2016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5C173C"/>
    <w:multiLevelType w:val="multilevel"/>
    <w:tmpl w:val="149294F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5A49D5"/>
    <w:multiLevelType w:val="multilevel"/>
    <w:tmpl w:val="19508E80"/>
    <w:lvl w:ilvl="0">
      <w:start w:val="2"/>
      <w:numFmt w:val="decimal"/>
      <w:lvlText w:val="2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351B0A"/>
    <w:multiLevelType w:val="multilevel"/>
    <w:tmpl w:val="1D68985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7"/>
  </w:num>
  <w:num w:numId="5">
    <w:abstractNumId w:val="19"/>
  </w:num>
  <w:num w:numId="6">
    <w:abstractNumId w:val="22"/>
  </w:num>
  <w:num w:numId="7">
    <w:abstractNumId w:val="15"/>
  </w:num>
  <w:num w:numId="8">
    <w:abstractNumId w:val="21"/>
  </w:num>
  <w:num w:numId="9">
    <w:abstractNumId w:val="16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1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evenAndOddHeaders/>
  <w:drawingGridHorizontalSpacing w:val="120"/>
  <w:drawingGridVerticalSpacing w:val="181"/>
  <w:displayHorizontalDrawingGridEvery w:val="2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C67"/>
    <w:rsid w:val="000115A1"/>
    <w:rsid w:val="00020583"/>
    <w:rsid w:val="00023F97"/>
    <w:rsid w:val="000255A8"/>
    <w:rsid w:val="00025F01"/>
    <w:rsid w:val="00046B06"/>
    <w:rsid w:val="000643A9"/>
    <w:rsid w:val="00070B2F"/>
    <w:rsid w:val="00077CAA"/>
    <w:rsid w:val="00077E53"/>
    <w:rsid w:val="000818F8"/>
    <w:rsid w:val="00086BC8"/>
    <w:rsid w:val="00094A15"/>
    <w:rsid w:val="000970FB"/>
    <w:rsid w:val="000A3574"/>
    <w:rsid w:val="000B606E"/>
    <w:rsid w:val="000C1799"/>
    <w:rsid w:val="000D6AB3"/>
    <w:rsid w:val="000E0832"/>
    <w:rsid w:val="000E25FD"/>
    <w:rsid w:val="000E6324"/>
    <w:rsid w:val="000E6E07"/>
    <w:rsid w:val="000F0347"/>
    <w:rsid w:val="000F75CD"/>
    <w:rsid w:val="0010265B"/>
    <w:rsid w:val="00102B0E"/>
    <w:rsid w:val="00106EB5"/>
    <w:rsid w:val="00106FB2"/>
    <w:rsid w:val="00123181"/>
    <w:rsid w:val="0012796A"/>
    <w:rsid w:val="00130FF8"/>
    <w:rsid w:val="00133C4B"/>
    <w:rsid w:val="00147DDB"/>
    <w:rsid w:val="0016309B"/>
    <w:rsid w:val="00167F37"/>
    <w:rsid w:val="00173E4E"/>
    <w:rsid w:val="0018207E"/>
    <w:rsid w:val="00182B3B"/>
    <w:rsid w:val="001A7CC1"/>
    <w:rsid w:val="001E119C"/>
    <w:rsid w:val="001E1AC8"/>
    <w:rsid w:val="001F4382"/>
    <w:rsid w:val="0021246C"/>
    <w:rsid w:val="00241168"/>
    <w:rsid w:val="00260121"/>
    <w:rsid w:val="002725C0"/>
    <w:rsid w:val="002A1C92"/>
    <w:rsid w:val="002B40B1"/>
    <w:rsid w:val="002B5EA8"/>
    <w:rsid w:val="002B7290"/>
    <w:rsid w:val="00311609"/>
    <w:rsid w:val="00342D2E"/>
    <w:rsid w:val="00347B70"/>
    <w:rsid w:val="00351A23"/>
    <w:rsid w:val="003622B8"/>
    <w:rsid w:val="003716C5"/>
    <w:rsid w:val="003826D9"/>
    <w:rsid w:val="0038618D"/>
    <w:rsid w:val="00395539"/>
    <w:rsid w:val="00395A95"/>
    <w:rsid w:val="003B2E53"/>
    <w:rsid w:val="003C327D"/>
    <w:rsid w:val="003D3B24"/>
    <w:rsid w:val="003D6936"/>
    <w:rsid w:val="003E684F"/>
    <w:rsid w:val="00400E08"/>
    <w:rsid w:val="00401280"/>
    <w:rsid w:val="004147CE"/>
    <w:rsid w:val="00425EED"/>
    <w:rsid w:val="004336D5"/>
    <w:rsid w:val="00435140"/>
    <w:rsid w:val="004379E4"/>
    <w:rsid w:val="004479B5"/>
    <w:rsid w:val="0046097A"/>
    <w:rsid w:val="004612D8"/>
    <w:rsid w:val="00462D9B"/>
    <w:rsid w:val="00482A7D"/>
    <w:rsid w:val="00490409"/>
    <w:rsid w:val="00490949"/>
    <w:rsid w:val="004934B2"/>
    <w:rsid w:val="00496340"/>
    <w:rsid w:val="004A5246"/>
    <w:rsid w:val="004B5D0A"/>
    <w:rsid w:val="004C0A29"/>
    <w:rsid w:val="004D3A2E"/>
    <w:rsid w:val="004D484A"/>
    <w:rsid w:val="004F0956"/>
    <w:rsid w:val="004F43B6"/>
    <w:rsid w:val="00501E9A"/>
    <w:rsid w:val="00504FE2"/>
    <w:rsid w:val="005107BE"/>
    <w:rsid w:val="00527EB5"/>
    <w:rsid w:val="005425CC"/>
    <w:rsid w:val="00543A87"/>
    <w:rsid w:val="005961D5"/>
    <w:rsid w:val="005D1796"/>
    <w:rsid w:val="005D17F1"/>
    <w:rsid w:val="005D5844"/>
    <w:rsid w:val="005E55B6"/>
    <w:rsid w:val="00607347"/>
    <w:rsid w:val="00620CF2"/>
    <w:rsid w:val="00631A1A"/>
    <w:rsid w:val="00647253"/>
    <w:rsid w:val="00652C05"/>
    <w:rsid w:val="00666899"/>
    <w:rsid w:val="00680C08"/>
    <w:rsid w:val="006813EB"/>
    <w:rsid w:val="00694764"/>
    <w:rsid w:val="0069563A"/>
    <w:rsid w:val="006A4A29"/>
    <w:rsid w:val="006C1B1D"/>
    <w:rsid w:val="006D78AE"/>
    <w:rsid w:val="006F1F25"/>
    <w:rsid w:val="006F78EC"/>
    <w:rsid w:val="00703F97"/>
    <w:rsid w:val="00706306"/>
    <w:rsid w:val="007157EB"/>
    <w:rsid w:val="007213C5"/>
    <w:rsid w:val="0073086E"/>
    <w:rsid w:val="00733D17"/>
    <w:rsid w:val="00743820"/>
    <w:rsid w:val="0075550C"/>
    <w:rsid w:val="0078394C"/>
    <w:rsid w:val="007A2C45"/>
    <w:rsid w:val="007A407B"/>
    <w:rsid w:val="007A6790"/>
    <w:rsid w:val="007B11A6"/>
    <w:rsid w:val="007B6A1D"/>
    <w:rsid w:val="007B732F"/>
    <w:rsid w:val="007D5A81"/>
    <w:rsid w:val="007E2499"/>
    <w:rsid w:val="007F6F29"/>
    <w:rsid w:val="00801E43"/>
    <w:rsid w:val="00811D2E"/>
    <w:rsid w:val="00815215"/>
    <w:rsid w:val="008159B5"/>
    <w:rsid w:val="008472B2"/>
    <w:rsid w:val="00857519"/>
    <w:rsid w:val="008742F9"/>
    <w:rsid w:val="008776A7"/>
    <w:rsid w:val="00894536"/>
    <w:rsid w:val="008A7D8B"/>
    <w:rsid w:val="008B0E79"/>
    <w:rsid w:val="008B2A08"/>
    <w:rsid w:val="008B5F34"/>
    <w:rsid w:val="008B7086"/>
    <w:rsid w:val="008C4598"/>
    <w:rsid w:val="008C751F"/>
    <w:rsid w:val="008F22A0"/>
    <w:rsid w:val="008F22C2"/>
    <w:rsid w:val="008F735D"/>
    <w:rsid w:val="009317F7"/>
    <w:rsid w:val="00961D3A"/>
    <w:rsid w:val="00962513"/>
    <w:rsid w:val="009653BD"/>
    <w:rsid w:val="00991F89"/>
    <w:rsid w:val="009957C8"/>
    <w:rsid w:val="009A3425"/>
    <w:rsid w:val="009C759C"/>
    <w:rsid w:val="009E3F98"/>
    <w:rsid w:val="009F70F2"/>
    <w:rsid w:val="00A10152"/>
    <w:rsid w:val="00A12347"/>
    <w:rsid w:val="00A217B1"/>
    <w:rsid w:val="00A25DBA"/>
    <w:rsid w:val="00A344D6"/>
    <w:rsid w:val="00A41EC7"/>
    <w:rsid w:val="00A4243C"/>
    <w:rsid w:val="00A45871"/>
    <w:rsid w:val="00A46E1D"/>
    <w:rsid w:val="00A61DC8"/>
    <w:rsid w:val="00A8478B"/>
    <w:rsid w:val="00AB3E1F"/>
    <w:rsid w:val="00AB7697"/>
    <w:rsid w:val="00AC533C"/>
    <w:rsid w:val="00AD673A"/>
    <w:rsid w:val="00AE2CDC"/>
    <w:rsid w:val="00AF5C95"/>
    <w:rsid w:val="00B04C1C"/>
    <w:rsid w:val="00B256AE"/>
    <w:rsid w:val="00B279A8"/>
    <w:rsid w:val="00B34AE0"/>
    <w:rsid w:val="00B35ED3"/>
    <w:rsid w:val="00B424E4"/>
    <w:rsid w:val="00B570DA"/>
    <w:rsid w:val="00B80AC9"/>
    <w:rsid w:val="00B8454A"/>
    <w:rsid w:val="00B9144D"/>
    <w:rsid w:val="00BB218A"/>
    <w:rsid w:val="00BD41A3"/>
    <w:rsid w:val="00BF6DE2"/>
    <w:rsid w:val="00C0297D"/>
    <w:rsid w:val="00C16E6B"/>
    <w:rsid w:val="00C4142F"/>
    <w:rsid w:val="00C51205"/>
    <w:rsid w:val="00C62AFE"/>
    <w:rsid w:val="00C701AC"/>
    <w:rsid w:val="00C85D48"/>
    <w:rsid w:val="00C95220"/>
    <w:rsid w:val="00CC59D9"/>
    <w:rsid w:val="00CD3B63"/>
    <w:rsid w:val="00CD595B"/>
    <w:rsid w:val="00D067C0"/>
    <w:rsid w:val="00D17593"/>
    <w:rsid w:val="00D25AB1"/>
    <w:rsid w:val="00D310B9"/>
    <w:rsid w:val="00D40FA1"/>
    <w:rsid w:val="00D45A12"/>
    <w:rsid w:val="00D52711"/>
    <w:rsid w:val="00D65745"/>
    <w:rsid w:val="00D8789D"/>
    <w:rsid w:val="00D91527"/>
    <w:rsid w:val="00D93FC4"/>
    <w:rsid w:val="00DA1CAE"/>
    <w:rsid w:val="00DA1EFA"/>
    <w:rsid w:val="00DB55A6"/>
    <w:rsid w:val="00DC18F1"/>
    <w:rsid w:val="00DE3539"/>
    <w:rsid w:val="00DF7814"/>
    <w:rsid w:val="00E13F78"/>
    <w:rsid w:val="00E31E4D"/>
    <w:rsid w:val="00E6396B"/>
    <w:rsid w:val="00E67232"/>
    <w:rsid w:val="00E717F5"/>
    <w:rsid w:val="00E73AD5"/>
    <w:rsid w:val="00E758E1"/>
    <w:rsid w:val="00E80398"/>
    <w:rsid w:val="00E85D15"/>
    <w:rsid w:val="00E862BC"/>
    <w:rsid w:val="00E93394"/>
    <w:rsid w:val="00E94A8D"/>
    <w:rsid w:val="00EA12D3"/>
    <w:rsid w:val="00EA2752"/>
    <w:rsid w:val="00EC25A6"/>
    <w:rsid w:val="00ED377A"/>
    <w:rsid w:val="00EF54C9"/>
    <w:rsid w:val="00F57D4A"/>
    <w:rsid w:val="00F615AB"/>
    <w:rsid w:val="00F7010D"/>
    <w:rsid w:val="00F7207F"/>
    <w:rsid w:val="00F741D4"/>
    <w:rsid w:val="00F809AF"/>
    <w:rsid w:val="00FB3EF0"/>
    <w:rsid w:val="00FE42C8"/>
    <w:rsid w:val="00FE7903"/>
    <w:rsid w:val="00FF0C67"/>
    <w:rsid w:val="00FF2C88"/>
    <w:rsid w:val="00FF45B3"/>
    <w:rsid w:val="00FF4BD8"/>
    <w:rsid w:val="00FF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9AF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3EF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eastAsia="Times New Roman" w:hAnsi="Times New Roman" w:cs="Times New Roman"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7D4A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F809AF"/>
    <w:rPr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sid w:val="00F809AF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">
    <w:name w:val="Колонтитул_"/>
    <w:link w:val="1"/>
    <w:uiPriority w:val="99"/>
    <w:locked/>
    <w:rsid w:val="00F809AF"/>
    <w:rPr>
      <w:rFonts w:ascii="Times New Roman" w:hAnsi="Times New Roman" w:cs="Times New Roman"/>
      <w:sz w:val="20"/>
      <w:szCs w:val="20"/>
      <w:u w:val="none"/>
    </w:rPr>
  </w:style>
  <w:style w:type="character" w:customStyle="1" w:styleId="a0">
    <w:name w:val="Колонтитул"/>
    <w:uiPriority w:val="99"/>
    <w:rsid w:val="00F809A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1">
    <w:name w:val="Основной текст_"/>
    <w:link w:val="3"/>
    <w:uiPriority w:val="99"/>
    <w:locked/>
    <w:rsid w:val="00F809AF"/>
    <w:rPr>
      <w:rFonts w:ascii="Times New Roman" w:hAnsi="Times New Roman" w:cs="Times New Roman"/>
      <w:sz w:val="25"/>
      <w:szCs w:val="25"/>
      <w:u w:val="none"/>
    </w:rPr>
  </w:style>
  <w:style w:type="character" w:customStyle="1" w:styleId="10">
    <w:name w:val="Основной текст1"/>
    <w:uiPriority w:val="99"/>
    <w:rsid w:val="00F809AF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0">
    <w:name w:val="Основной текст (3)_"/>
    <w:link w:val="31"/>
    <w:uiPriority w:val="99"/>
    <w:locked/>
    <w:rsid w:val="00F809AF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2"/>
    <w:uiPriority w:val="99"/>
    <w:rsid w:val="00F809AF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95pt">
    <w:name w:val="Основной текст + 9.5 pt"/>
    <w:uiPriority w:val="99"/>
    <w:rsid w:val="00F809A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">
    <w:name w:val="Заголовок №1_"/>
    <w:link w:val="12"/>
    <w:uiPriority w:val="99"/>
    <w:locked/>
    <w:rsid w:val="00F809AF"/>
    <w:rPr>
      <w:rFonts w:ascii="Times New Roman" w:hAnsi="Times New Roman" w:cs="Times New Roman"/>
      <w:b/>
      <w:bCs/>
      <w:u w:val="none"/>
    </w:rPr>
  </w:style>
  <w:style w:type="character" w:customStyle="1" w:styleId="8pt">
    <w:name w:val="Основной текст + 8 pt"/>
    <w:aliases w:val="Полужирный"/>
    <w:uiPriority w:val="99"/>
    <w:rsid w:val="00F809AF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pt1">
    <w:name w:val="Основной текст + 8 pt1"/>
    <w:uiPriority w:val="99"/>
    <w:rsid w:val="00F809AF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2">
    <w:name w:val="Основной текст (3)"/>
    <w:uiPriority w:val="99"/>
    <w:rsid w:val="00F809A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2">
    <w:name w:val="Подпись к таблице (2)_"/>
    <w:link w:val="210"/>
    <w:uiPriority w:val="99"/>
    <w:locked/>
    <w:rsid w:val="00F809AF"/>
    <w:rPr>
      <w:rFonts w:ascii="Times New Roman" w:hAnsi="Times New Roman" w:cs="Times New Roman"/>
      <w:sz w:val="25"/>
      <w:szCs w:val="25"/>
      <w:u w:val="none"/>
    </w:rPr>
  </w:style>
  <w:style w:type="character" w:customStyle="1" w:styleId="23">
    <w:name w:val="Подпись к таблице (2)"/>
    <w:uiPriority w:val="99"/>
    <w:rsid w:val="00F809AF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2pt">
    <w:name w:val="Основной текст + 12 pt"/>
    <w:aliases w:val="Полужирный2"/>
    <w:uiPriority w:val="99"/>
    <w:rsid w:val="00F809A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5pt">
    <w:name w:val="Основной текст + 11.5 pt"/>
    <w:uiPriority w:val="99"/>
    <w:rsid w:val="00F809A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3">
    <w:name w:val="Подпись к таблице (3)_"/>
    <w:link w:val="34"/>
    <w:uiPriority w:val="99"/>
    <w:locked/>
    <w:rsid w:val="00F809AF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link w:val="40"/>
    <w:uiPriority w:val="99"/>
    <w:locked/>
    <w:rsid w:val="00F809AF"/>
    <w:rPr>
      <w:rFonts w:ascii="Times New Roman" w:hAnsi="Times New Roman" w:cs="Times New Roman"/>
      <w:sz w:val="23"/>
      <w:szCs w:val="23"/>
      <w:u w:val="none"/>
    </w:rPr>
  </w:style>
  <w:style w:type="character" w:customStyle="1" w:styleId="5">
    <w:name w:val="Основной текст (5)_"/>
    <w:link w:val="50"/>
    <w:uiPriority w:val="99"/>
    <w:locked/>
    <w:rsid w:val="00F809AF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3Exact">
    <w:name w:val="Основной текст (3) Exact"/>
    <w:uiPriority w:val="99"/>
    <w:rsid w:val="00F809AF"/>
    <w:rPr>
      <w:rFonts w:ascii="Times New Roman" w:hAnsi="Times New Roman" w:cs="Times New Roman"/>
      <w:b/>
      <w:bCs/>
      <w:spacing w:val="3"/>
      <w:sz w:val="23"/>
      <w:szCs w:val="23"/>
      <w:u w:val="none"/>
    </w:rPr>
  </w:style>
  <w:style w:type="character" w:customStyle="1" w:styleId="41">
    <w:name w:val="Подпись к таблице (4)_"/>
    <w:link w:val="42"/>
    <w:uiPriority w:val="99"/>
    <w:locked/>
    <w:rsid w:val="00F809AF"/>
    <w:rPr>
      <w:rFonts w:ascii="Times New Roman" w:hAnsi="Times New Roman" w:cs="Times New Roman"/>
      <w:sz w:val="23"/>
      <w:szCs w:val="23"/>
      <w:u w:val="none"/>
    </w:rPr>
  </w:style>
  <w:style w:type="character" w:customStyle="1" w:styleId="a2">
    <w:name w:val="Подпись к таблице_"/>
    <w:link w:val="13"/>
    <w:uiPriority w:val="99"/>
    <w:locked/>
    <w:rsid w:val="00F809AF"/>
    <w:rPr>
      <w:rFonts w:ascii="Times New Roman" w:hAnsi="Times New Roman" w:cs="Times New Roman"/>
      <w:sz w:val="19"/>
      <w:szCs w:val="19"/>
      <w:u w:val="none"/>
    </w:rPr>
  </w:style>
  <w:style w:type="character" w:customStyle="1" w:styleId="a3">
    <w:name w:val="Подпись к таблице"/>
    <w:uiPriority w:val="99"/>
    <w:rsid w:val="00F809A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95pt2">
    <w:name w:val="Основной текст + 9.5 pt2"/>
    <w:aliases w:val="Полужирный1,Курсив"/>
    <w:uiPriority w:val="99"/>
    <w:rsid w:val="00F809A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1">
    <w:name w:val="Основной текст + 9.5 pt1"/>
    <w:aliases w:val="Курсив1"/>
    <w:uiPriority w:val="99"/>
    <w:rsid w:val="00F809A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">
    <w:name w:val="Основной текст (6)_"/>
    <w:link w:val="60"/>
    <w:uiPriority w:val="99"/>
    <w:locked/>
    <w:rsid w:val="00F809AF"/>
    <w:rPr>
      <w:rFonts w:ascii="Times New Roman" w:hAnsi="Times New Roman" w:cs="Times New Roman"/>
      <w:sz w:val="19"/>
      <w:szCs w:val="19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F809AF"/>
    <w:pPr>
      <w:shd w:val="clear" w:color="auto" w:fill="FFFFFF"/>
      <w:spacing w:line="322" w:lineRule="exact"/>
      <w:jc w:val="center"/>
    </w:pPr>
    <w:rPr>
      <w:b/>
      <w:bCs/>
      <w:color w:val="auto"/>
      <w:sz w:val="27"/>
      <w:szCs w:val="27"/>
    </w:rPr>
  </w:style>
  <w:style w:type="paragraph" w:customStyle="1" w:styleId="1">
    <w:name w:val="Колонтитул1"/>
    <w:basedOn w:val="Normal"/>
    <w:link w:val="a"/>
    <w:uiPriority w:val="99"/>
    <w:rsid w:val="00F809AF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3">
    <w:name w:val="Основной текст3"/>
    <w:basedOn w:val="Normal"/>
    <w:link w:val="a1"/>
    <w:uiPriority w:val="99"/>
    <w:rsid w:val="00F809AF"/>
    <w:pPr>
      <w:shd w:val="clear" w:color="auto" w:fill="FFFFFF"/>
      <w:spacing w:line="298" w:lineRule="exact"/>
      <w:jc w:val="center"/>
    </w:pPr>
    <w:rPr>
      <w:color w:val="auto"/>
      <w:sz w:val="25"/>
      <w:szCs w:val="25"/>
    </w:rPr>
  </w:style>
  <w:style w:type="paragraph" w:customStyle="1" w:styleId="31">
    <w:name w:val="Основной текст (3)1"/>
    <w:basedOn w:val="Normal"/>
    <w:link w:val="30"/>
    <w:uiPriority w:val="99"/>
    <w:rsid w:val="00F809AF"/>
    <w:pPr>
      <w:shd w:val="clear" w:color="auto" w:fill="FFFFFF"/>
      <w:spacing w:before="300" w:after="300" w:line="240" w:lineRule="atLeast"/>
    </w:pPr>
    <w:rPr>
      <w:b/>
      <w:bCs/>
      <w:color w:val="auto"/>
      <w:sz w:val="20"/>
      <w:szCs w:val="20"/>
    </w:rPr>
  </w:style>
  <w:style w:type="paragraph" w:customStyle="1" w:styleId="12">
    <w:name w:val="Заголовок №1"/>
    <w:basedOn w:val="Normal"/>
    <w:link w:val="11"/>
    <w:uiPriority w:val="99"/>
    <w:rsid w:val="00F809AF"/>
    <w:pPr>
      <w:shd w:val="clear" w:color="auto" w:fill="FFFFFF"/>
      <w:spacing w:before="360" w:after="360" w:line="240" w:lineRule="atLeast"/>
      <w:ind w:firstLine="720"/>
      <w:jc w:val="both"/>
      <w:outlineLvl w:val="0"/>
    </w:pPr>
    <w:rPr>
      <w:b/>
      <w:bCs/>
      <w:color w:val="auto"/>
      <w:sz w:val="20"/>
      <w:szCs w:val="20"/>
    </w:rPr>
  </w:style>
  <w:style w:type="paragraph" w:customStyle="1" w:styleId="210">
    <w:name w:val="Подпись к таблице (2)1"/>
    <w:basedOn w:val="Normal"/>
    <w:link w:val="22"/>
    <w:uiPriority w:val="99"/>
    <w:rsid w:val="00F809AF"/>
    <w:pPr>
      <w:shd w:val="clear" w:color="auto" w:fill="FFFFFF"/>
      <w:spacing w:line="298" w:lineRule="exact"/>
      <w:ind w:firstLine="720"/>
    </w:pPr>
    <w:rPr>
      <w:color w:val="auto"/>
      <w:sz w:val="25"/>
      <w:szCs w:val="25"/>
    </w:rPr>
  </w:style>
  <w:style w:type="paragraph" w:customStyle="1" w:styleId="34">
    <w:name w:val="Подпись к таблице (3)"/>
    <w:basedOn w:val="Normal"/>
    <w:link w:val="33"/>
    <w:uiPriority w:val="99"/>
    <w:rsid w:val="00F809AF"/>
    <w:pPr>
      <w:shd w:val="clear" w:color="auto" w:fill="FFFFFF"/>
      <w:spacing w:line="240" w:lineRule="atLeast"/>
    </w:pPr>
    <w:rPr>
      <w:b/>
      <w:bCs/>
      <w:color w:val="auto"/>
      <w:sz w:val="20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F809AF"/>
    <w:pPr>
      <w:shd w:val="clear" w:color="auto" w:fill="FFFFFF"/>
      <w:spacing w:line="278" w:lineRule="exact"/>
      <w:jc w:val="both"/>
    </w:pPr>
    <w:rPr>
      <w:color w:val="auto"/>
      <w:sz w:val="23"/>
      <w:szCs w:val="23"/>
    </w:rPr>
  </w:style>
  <w:style w:type="paragraph" w:customStyle="1" w:styleId="50">
    <w:name w:val="Основной текст (5)"/>
    <w:basedOn w:val="Normal"/>
    <w:link w:val="5"/>
    <w:uiPriority w:val="99"/>
    <w:rsid w:val="00F809AF"/>
    <w:pPr>
      <w:shd w:val="clear" w:color="auto" w:fill="FFFFFF"/>
      <w:spacing w:line="240" w:lineRule="atLeast"/>
      <w:jc w:val="both"/>
    </w:pPr>
    <w:rPr>
      <w:color w:val="auto"/>
      <w:w w:val="200"/>
      <w:sz w:val="8"/>
      <w:szCs w:val="8"/>
    </w:rPr>
  </w:style>
  <w:style w:type="paragraph" w:customStyle="1" w:styleId="42">
    <w:name w:val="Подпись к таблице (4)"/>
    <w:basedOn w:val="Normal"/>
    <w:link w:val="41"/>
    <w:uiPriority w:val="99"/>
    <w:rsid w:val="00F809AF"/>
    <w:pPr>
      <w:shd w:val="clear" w:color="auto" w:fill="FFFFFF"/>
      <w:spacing w:line="240" w:lineRule="atLeast"/>
    </w:pPr>
    <w:rPr>
      <w:color w:val="auto"/>
      <w:sz w:val="23"/>
      <w:szCs w:val="23"/>
    </w:rPr>
  </w:style>
  <w:style w:type="paragraph" w:customStyle="1" w:styleId="13">
    <w:name w:val="Подпись к таблице1"/>
    <w:basedOn w:val="Normal"/>
    <w:link w:val="a2"/>
    <w:uiPriority w:val="99"/>
    <w:rsid w:val="00F809AF"/>
    <w:pPr>
      <w:shd w:val="clear" w:color="auto" w:fill="FFFFFF"/>
      <w:spacing w:line="240" w:lineRule="atLeast"/>
    </w:pPr>
    <w:rPr>
      <w:color w:val="auto"/>
      <w:sz w:val="19"/>
      <w:szCs w:val="19"/>
    </w:rPr>
  </w:style>
  <w:style w:type="paragraph" w:customStyle="1" w:styleId="60">
    <w:name w:val="Основной текст (6)"/>
    <w:basedOn w:val="Normal"/>
    <w:link w:val="6"/>
    <w:uiPriority w:val="99"/>
    <w:rsid w:val="00F809AF"/>
    <w:pPr>
      <w:shd w:val="clear" w:color="auto" w:fill="FFFFFF"/>
      <w:spacing w:line="240" w:lineRule="atLeast"/>
    </w:pPr>
    <w:rPr>
      <w:color w:val="auto"/>
      <w:sz w:val="19"/>
      <w:szCs w:val="19"/>
    </w:rPr>
  </w:style>
  <w:style w:type="paragraph" w:customStyle="1" w:styleId="ConsPlusNormal">
    <w:name w:val="ConsPlusNormal"/>
    <w:link w:val="ConsPlusNormal0"/>
    <w:uiPriority w:val="99"/>
    <w:rsid w:val="00DC18F1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a4">
    <w:name w:val="Стратегия основной текст"/>
    <w:basedOn w:val="Normal"/>
    <w:uiPriority w:val="99"/>
    <w:rsid w:val="00DC18F1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DC18F1"/>
    <w:rPr>
      <w:rFonts w:ascii="Arial" w:hAnsi="Arial" w:cs="Arial"/>
      <w:sz w:val="22"/>
      <w:szCs w:val="22"/>
      <w:lang w:val="ru-RU" w:eastAsia="ru-RU"/>
    </w:rPr>
  </w:style>
  <w:style w:type="paragraph" w:styleId="Footer">
    <w:name w:val="footer"/>
    <w:basedOn w:val="Normal"/>
    <w:link w:val="FooterChar"/>
    <w:uiPriority w:val="99"/>
    <w:rsid w:val="00E94A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7D4A"/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F741D4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B04C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04C1C"/>
    <w:rPr>
      <w:rFonts w:eastAsia="Times New Roman"/>
    </w:rPr>
  </w:style>
  <w:style w:type="paragraph" w:styleId="BodyText">
    <w:name w:val="Body Text"/>
    <w:basedOn w:val="Normal"/>
    <w:link w:val="BodyTextChar"/>
    <w:uiPriority w:val="99"/>
    <w:rsid w:val="003826D9"/>
    <w:pPr>
      <w:suppressAutoHyphens/>
      <w:spacing w:after="140" w:line="288" w:lineRule="auto"/>
    </w:pPr>
    <w:rPr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26D9"/>
    <w:rPr>
      <w:color w:val="000000"/>
      <w:sz w:val="24"/>
      <w:szCs w:val="24"/>
      <w:lang w:eastAsia="zh-CN"/>
    </w:rPr>
  </w:style>
  <w:style w:type="paragraph" w:customStyle="1" w:styleId="a5">
    <w:name w:val="Знак Знак Знак Знак Знак Знак Знак Знак Знак Знак"/>
    <w:basedOn w:val="Normal"/>
    <w:uiPriority w:val="99"/>
    <w:rsid w:val="008B5F34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14">
    <w:name w:val="Знак1"/>
    <w:basedOn w:val="Normal"/>
    <w:uiPriority w:val="99"/>
    <w:rsid w:val="008B5F34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F6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6DE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040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55A8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18</Pages>
  <Words>3219</Words>
  <Characters>18350</Characters>
  <Application>Microsoft Office Outlook</Application>
  <DocSecurity>0</DocSecurity>
  <Lines>0</Lines>
  <Paragraphs>0</Paragraphs>
  <ScaleCrop>false</ScaleCrop>
  <Company>ApГO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AGO3</dc:creator>
  <cp:keywords/>
  <dc:description/>
  <cp:lastModifiedBy>ORG4</cp:lastModifiedBy>
  <cp:revision>27</cp:revision>
  <cp:lastPrinted>2020-07-27T04:00:00Z</cp:lastPrinted>
  <dcterms:created xsi:type="dcterms:W3CDTF">2020-07-03T10:26:00Z</dcterms:created>
  <dcterms:modified xsi:type="dcterms:W3CDTF">2020-09-16T05:29:00Z</dcterms:modified>
</cp:coreProperties>
</file>